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335" w:rsidRDefault="0041466B">
      <w:pPr>
        <w:widowControl/>
        <w:spacing w:line="440" w:lineRule="exact"/>
        <w:ind w:right="495"/>
        <w:rPr>
          <w:rFonts w:ascii="仿宋" w:eastAsia="仿宋" w:hAnsi="仿宋" w:cs="宋体"/>
          <w:kern w:val="0"/>
          <w:sz w:val="28"/>
          <w:szCs w:val="28"/>
        </w:rPr>
      </w:pPr>
      <w:bookmarkStart w:id="0" w:name="_GoBack"/>
      <w:bookmarkEnd w:id="0"/>
      <w:r>
        <w:rPr>
          <w:rFonts w:ascii="仿宋" w:eastAsia="仿宋" w:hAnsi="仿宋" w:cs="宋体"/>
          <w:kern w:val="0"/>
          <w:sz w:val="28"/>
          <w:szCs w:val="28"/>
        </w:rPr>
        <w:t>附件</w:t>
      </w:r>
      <w:r>
        <w:rPr>
          <w:rFonts w:ascii="仿宋" w:eastAsia="仿宋" w:hAnsi="仿宋" w:cs="宋体" w:hint="eastAsia"/>
          <w:kern w:val="0"/>
          <w:sz w:val="28"/>
          <w:szCs w:val="28"/>
        </w:rPr>
        <w:t>1、报名表</w:t>
      </w:r>
    </w:p>
    <w:tbl>
      <w:tblPr>
        <w:tblStyle w:val="a7"/>
        <w:tblW w:w="0" w:type="auto"/>
        <w:tblInd w:w="108" w:type="dxa"/>
        <w:tblLook w:val="04A0" w:firstRow="1" w:lastRow="0" w:firstColumn="1" w:lastColumn="0" w:noHBand="0" w:noVBand="1"/>
      </w:tblPr>
      <w:tblGrid>
        <w:gridCol w:w="709"/>
        <w:gridCol w:w="2410"/>
        <w:gridCol w:w="1134"/>
        <w:gridCol w:w="1134"/>
        <w:gridCol w:w="1134"/>
        <w:gridCol w:w="1701"/>
      </w:tblGrid>
      <w:tr w:rsidR="00297335">
        <w:tc>
          <w:tcPr>
            <w:tcW w:w="709" w:type="dxa"/>
          </w:tcPr>
          <w:p w:rsidR="00297335" w:rsidRDefault="0041466B">
            <w:pPr>
              <w:widowControl/>
              <w:spacing w:line="440" w:lineRule="exact"/>
              <w:jc w:val="left"/>
              <w:rPr>
                <w:rFonts w:ascii="仿宋" w:eastAsia="仿宋" w:hAnsi="仿宋" w:cs="宋体"/>
                <w:kern w:val="0"/>
                <w:sz w:val="22"/>
                <w:szCs w:val="24"/>
              </w:rPr>
            </w:pPr>
            <w:r>
              <w:rPr>
                <w:rFonts w:ascii="仿宋" w:eastAsia="仿宋" w:hAnsi="仿宋" w:cs="宋体" w:hint="eastAsia"/>
                <w:kern w:val="0"/>
                <w:sz w:val="22"/>
                <w:szCs w:val="24"/>
              </w:rPr>
              <w:t>序号</w:t>
            </w:r>
          </w:p>
        </w:tc>
        <w:tc>
          <w:tcPr>
            <w:tcW w:w="2410" w:type="dxa"/>
          </w:tcPr>
          <w:p w:rsidR="00297335" w:rsidRDefault="0041466B">
            <w:pPr>
              <w:widowControl/>
              <w:spacing w:line="440" w:lineRule="exact"/>
              <w:ind w:right="34"/>
              <w:jc w:val="left"/>
              <w:rPr>
                <w:rFonts w:ascii="仿宋" w:eastAsia="仿宋" w:hAnsi="仿宋" w:cs="宋体"/>
                <w:kern w:val="0"/>
                <w:sz w:val="22"/>
                <w:szCs w:val="24"/>
              </w:rPr>
            </w:pPr>
            <w:r>
              <w:rPr>
                <w:rFonts w:ascii="仿宋" w:eastAsia="仿宋" w:hAnsi="仿宋" w:cs="宋体" w:hint="eastAsia"/>
                <w:kern w:val="0"/>
                <w:sz w:val="22"/>
                <w:szCs w:val="24"/>
              </w:rPr>
              <w:t>公司名称</w:t>
            </w:r>
          </w:p>
        </w:tc>
        <w:tc>
          <w:tcPr>
            <w:tcW w:w="1134" w:type="dxa"/>
          </w:tcPr>
          <w:p w:rsidR="00297335" w:rsidRDefault="0041466B">
            <w:pPr>
              <w:widowControl/>
              <w:spacing w:line="440" w:lineRule="exact"/>
              <w:ind w:right="-108"/>
              <w:jc w:val="left"/>
              <w:rPr>
                <w:rFonts w:ascii="仿宋" w:eastAsia="仿宋" w:hAnsi="仿宋" w:cs="宋体"/>
                <w:kern w:val="0"/>
                <w:sz w:val="22"/>
                <w:szCs w:val="24"/>
              </w:rPr>
            </w:pPr>
            <w:r>
              <w:rPr>
                <w:rFonts w:ascii="仿宋" w:eastAsia="仿宋" w:hAnsi="仿宋" w:cs="宋体" w:hint="eastAsia"/>
                <w:kern w:val="0"/>
                <w:sz w:val="22"/>
                <w:szCs w:val="24"/>
              </w:rPr>
              <w:t>注册资金</w:t>
            </w:r>
          </w:p>
        </w:tc>
        <w:tc>
          <w:tcPr>
            <w:tcW w:w="1134" w:type="dxa"/>
          </w:tcPr>
          <w:p w:rsidR="00297335" w:rsidRDefault="0041466B">
            <w:pPr>
              <w:widowControl/>
              <w:spacing w:line="440" w:lineRule="exact"/>
              <w:ind w:right="-86"/>
              <w:jc w:val="left"/>
              <w:rPr>
                <w:rFonts w:ascii="仿宋" w:eastAsia="仿宋" w:hAnsi="仿宋" w:cs="宋体"/>
                <w:kern w:val="0"/>
                <w:sz w:val="22"/>
                <w:szCs w:val="24"/>
              </w:rPr>
            </w:pPr>
            <w:r>
              <w:rPr>
                <w:rFonts w:ascii="仿宋" w:eastAsia="仿宋" w:hAnsi="仿宋" w:cs="宋体" w:hint="eastAsia"/>
                <w:kern w:val="0"/>
                <w:sz w:val="22"/>
                <w:szCs w:val="24"/>
              </w:rPr>
              <w:t>从业时间</w:t>
            </w:r>
          </w:p>
        </w:tc>
        <w:tc>
          <w:tcPr>
            <w:tcW w:w="1134" w:type="dxa"/>
          </w:tcPr>
          <w:p w:rsidR="00297335" w:rsidRDefault="0041466B">
            <w:pPr>
              <w:widowControl/>
              <w:spacing w:line="440" w:lineRule="exact"/>
              <w:jc w:val="left"/>
              <w:rPr>
                <w:rFonts w:ascii="仿宋" w:eastAsia="仿宋" w:hAnsi="仿宋" w:cs="宋体"/>
                <w:kern w:val="0"/>
                <w:sz w:val="22"/>
                <w:szCs w:val="24"/>
              </w:rPr>
            </w:pPr>
            <w:r>
              <w:rPr>
                <w:rFonts w:ascii="仿宋" w:eastAsia="仿宋" w:hAnsi="仿宋" w:cs="宋体" w:hint="eastAsia"/>
                <w:kern w:val="0"/>
                <w:sz w:val="22"/>
                <w:szCs w:val="24"/>
              </w:rPr>
              <w:t>联系人</w:t>
            </w:r>
          </w:p>
        </w:tc>
        <w:tc>
          <w:tcPr>
            <w:tcW w:w="1701" w:type="dxa"/>
          </w:tcPr>
          <w:p w:rsidR="00297335" w:rsidRDefault="0041466B">
            <w:pPr>
              <w:widowControl/>
              <w:spacing w:line="440" w:lineRule="exact"/>
              <w:ind w:right="-108"/>
              <w:jc w:val="left"/>
              <w:rPr>
                <w:rFonts w:ascii="仿宋" w:eastAsia="仿宋" w:hAnsi="仿宋" w:cs="宋体"/>
                <w:kern w:val="0"/>
                <w:sz w:val="22"/>
                <w:szCs w:val="24"/>
              </w:rPr>
            </w:pPr>
            <w:r>
              <w:rPr>
                <w:rFonts w:ascii="仿宋" w:eastAsia="仿宋" w:hAnsi="仿宋" w:cs="宋体" w:hint="eastAsia"/>
                <w:kern w:val="0"/>
                <w:sz w:val="22"/>
                <w:szCs w:val="24"/>
              </w:rPr>
              <w:t>联系方式</w:t>
            </w:r>
          </w:p>
        </w:tc>
      </w:tr>
      <w:tr w:rsidR="00297335">
        <w:trPr>
          <w:trHeight w:val="647"/>
        </w:trPr>
        <w:tc>
          <w:tcPr>
            <w:tcW w:w="709" w:type="dxa"/>
          </w:tcPr>
          <w:p w:rsidR="00297335" w:rsidRDefault="00297335">
            <w:pPr>
              <w:widowControl/>
              <w:spacing w:line="440" w:lineRule="exact"/>
              <w:ind w:right="495"/>
              <w:rPr>
                <w:rFonts w:ascii="仿宋" w:eastAsia="仿宋" w:hAnsi="仿宋" w:cs="宋体"/>
                <w:kern w:val="0"/>
                <w:sz w:val="24"/>
                <w:szCs w:val="24"/>
              </w:rPr>
            </w:pPr>
          </w:p>
        </w:tc>
        <w:tc>
          <w:tcPr>
            <w:tcW w:w="2410" w:type="dxa"/>
          </w:tcPr>
          <w:p w:rsidR="00297335" w:rsidRDefault="00297335">
            <w:pPr>
              <w:widowControl/>
              <w:spacing w:line="440" w:lineRule="exact"/>
              <w:ind w:right="495"/>
              <w:rPr>
                <w:rFonts w:ascii="仿宋" w:eastAsia="仿宋" w:hAnsi="仿宋" w:cs="宋体"/>
                <w:kern w:val="0"/>
                <w:sz w:val="24"/>
                <w:szCs w:val="24"/>
              </w:rPr>
            </w:pPr>
          </w:p>
        </w:tc>
        <w:tc>
          <w:tcPr>
            <w:tcW w:w="1134" w:type="dxa"/>
          </w:tcPr>
          <w:p w:rsidR="00297335" w:rsidRDefault="00297335">
            <w:pPr>
              <w:widowControl/>
              <w:spacing w:line="440" w:lineRule="exact"/>
              <w:ind w:right="495"/>
              <w:rPr>
                <w:rFonts w:ascii="仿宋" w:eastAsia="仿宋" w:hAnsi="仿宋" w:cs="宋体"/>
                <w:kern w:val="0"/>
                <w:sz w:val="24"/>
                <w:szCs w:val="24"/>
              </w:rPr>
            </w:pPr>
          </w:p>
        </w:tc>
        <w:tc>
          <w:tcPr>
            <w:tcW w:w="1134" w:type="dxa"/>
          </w:tcPr>
          <w:p w:rsidR="00297335" w:rsidRDefault="00297335">
            <w:pPr>
              <w:widowControl/>
              <w:spacing w:line="440" w:lineRule="exact"/>
              <w:ind w:right="495"/>
              <w:rPr>
                <w:rFonts w:ascii="仿宋" w:eastAsia="仿宋" w:hAnsi="仿宋" w:cs="宋体"/>
                <w:kern w:val="0"/>
                <w:sz w:val="24"/>
                <w:szCs w:val="24"/>
              </w:rPr>
            </w:pPr>
          </w:p>
        </w:tc>
        <w:tc>
          <w:tcPr>
            <w:tcW w:w="1134" w:type="dxa"/>
          </w:tcPr>
          <w:p w:rsidR="00297335" w:rsidRDefault="00297335">
            <w:pPr>
              <w:widowControl/>
              <w:spacing w:line="440" w:lineRule="exact"/>
              <w:ind w:right="495"/>
              <w:rPr>
                <w:rFonts w:ascii="仿宋" w:eastAsia="仿宋" w:hAnsi="仿宋" w:cs="宋体"/>
                <w:kern w:val="0"/>
                <w:sz w:val="24"/>
                <w:szCs w:val="24"/>
              </w:rPr>
            </w:pPr>
          </w:p>
        </w:tc>
        <w:tc>
          <w:tcPr>
            <w:tcW w:w="1701" w:type="dxa"/>
          </w:tcPr>
          <w:p w:rsidR="00297335" w:rsidRDefault="00297335">
            <w:pPr>
              <w:widowControl/>
              <w:spacing w:line="440" w:lineRule="exact"/>
              <w:ind w:right="495"/>
              <w:rPr>
                <w:rFonts w:ascii="仿宋" w:eastAsia="仿宋" w:hAnsi="仿宋" w:cs="宋体"/>
                <w:kern w:val="0"/>
                <w:sz w:val="24"/>
                <w:szCs w:val="24"/>
              </w:rPr>
            </w:pPr>
          </w:p>
        </w:tc>
      </w:tr>
    </w:tbl>
    <w:p w:rsidR="00297335" w:rsidRDefault="00297335">
      <w:pPr>
        <w:widowControl/>
        <w:spacing w:line="440" w:lineRule="exact"/>
        <w:ind w:right="495"/>
        <w:rPr>
          <w:rFonts w:ascii="仿宋" w:eastAsia="仿宋" w:hAnsi="仿宋" w:cs="宋体"/>
          <w:kern w:val="0"/>
          <w:sz w:val="28"/>
          <w:szCs w:val="28"/>
        </w:rPr>
      </w:pPr>
    </w:p>
    <w:p w:rsidR="00297335" w:rsidRDefault="0041466B">
      <w:pPr>
        <w:widowControl/>
        <w:jc w:val="left"/>
        <w:rPr>
          <w:rFonts w:ascii="仿宋" w:eastAsia="仿宋" w:hAnsi="仿宋" w:cs="宋体"/>
          <w:kern w:val="0"/>
          <w:sz w:val="28"/>
          <w:szCs w:val="28"/>
        </w:rPr>
      </w:pPr>
      <w:r>
        <w:rPr>
          <w:rFonts w:ascii="仿宋" w:eastAsia="仿宋" w:hAnsi="仿宋" w:cs="宋体"/>
          <w:kern w:val="0"/>
          <w:sz w:val="28"/>
          <w:szCs w:val="28"/>
        </w:rPr>
        <w:br w:type="page"/>
      </w:r>
    </w:p>
    <w:p w:rsidR="00297335" w:rsidRDefault="0041466B">
      <w:pPr>
        <w:widowControl/>
        <w:spacing w:line="440" w:lineRule="exact"/>
        <w:ind w:right="495"/>
        <w:rPr>
          <w:rFonts w:ascii="仿宋" w:eastAsia="仿宋" w:hAnsi="仿宋" w:cs="宋体"/>
          <w:kern w:val="0"/>
          <w:sz w:val="28"/>
          <w:szCs w:val="28"/>
        </w:rPr>
      </w:pPr>
      <w:r>
        <w:rPr>
          <w:rFonts w:ascii="仿宋" w:eastAsia="仿宋" w:hAnsi="仿宋" w:cs="宋体"/>
          <w:kern w:val="0"/>
          <w:sz w:val="28"/>
          <w:szCs w:val="28"/>
        </w:rPr>
        <w:lastRenderedPageBreak/>
        <w:t>附件</w:t>
      </w:r>
      <w:r>
        <w:rPr>
          <w:rFonts w:ascii="仿宋" w:eastAsia="仿宋" w:hAnsi="仿宋" w:cs="宋体" w:hint="eastAsia"/>
          <w:kern w:val="0"/>
          <w:sz w:val="28"/>
          <w:szCs w:val="28"/>
        </w:rPr>
        <w:t>2、</w:t>
      </w:r>
    </w:p>
    <w:p w:rsidR="00297335" w:rsidRDefault="00297335">
      <w:pPr>
        <w:pStyle w:val="Default"/>
        <w:jc w:val="center"/>
        <w:rPr>
          <w:rFonts w:ascii="仿宋" w:eastAsia="仿宋" w:hAnsi="仿宋"/>
          <w:b/>
          <w:sz w:val="44"/>
          <w:szCs w:val="44"/>
        </w:rPr>
      </w:pPr>
    </w:p>
    <w:p w:rsidR="00297335" w:rsidRDefault="0041466B">
      <w:pPr>
        <w:pStyle w:val="Default"/>
        <w:spacing w:line="360" w:lineRule="auto"/>
        <w:jc w:val="center"/>
        <w:rPr>
          <w:rFonts w:ascii="仿宋" w:eastAsia="仿宋" w:hAnsi="仿宋"/>
          <w:b/>
          <w:sz w:val="44"/>
          <w:szCs w:val="44"/>
        </w:rPr>
      </w:pPr>
      <w:r>
        <w:rPr>
          <w:rFonts w:ascii="仿宋" w:eastAsia="仿宋" w:hAnsi="仿宋" w:hint="eastAsia"/>
          <w:b/>
          <w:sz w:val="44"/>
          <w:szCs w:val="44"/>
        </w:rPr>
        <w:t>中国科学院天津工业生物技术研究所</w:t>
      </w:r>
    </w:p>
    <w:p w:rsidR="00297335" w:rsidRDefault="0041466B">
      <w:pPr>
        <w:pStyle w:val="Default"/>
        <w:spacing w:line="360" w:lineRule="auto"/>
        <w:jc w:val="center"/>
        <w:rPr>
          <w:rFonts w:ascii="仿宋" w:eastAsia="仿宋" w:hAnsi="仿宋"/>
          <w:b/>
          <w:sz w:val="44"/>
          <w:szCs w:val="44"/>
        </w:rPr>
      </w:pPr>
      <w:r>
        <w:rPr>
          <w:rFonts w:ascii="仿宋" w:eastAsia="仿宋" w:hAnsi="仿宋"/>
          <w:b/>
          <w:sz w:val="44"/>
          <w:szCs w:val="44"/>
        </w:rPr>
        <w:t>202</w:t>
      </w:r>
      <w:r w:rsidR="00CC0FAF">
        <w:rPr>
          <w:rFonts w:ascii="仿宋" w:eastAsia="仿宋" w:hAnsi="仿宋"/>
          <w:b/>
          <w:sz w:val="44"/>
          <w:szCs w:val="44"/>
        </w:rPr>
        <w:t>5</w:t>
      </w:r>
      <w:r>
        <w:rPr>
          <w:rFonts w:ascii="仿宋" w:eastAsia="仿宋" w:hAnsi="仿宋"/>
          <w:b/>
          <w:sz w:val="44"/>
          <w:szCs w:val="44"/>
        </w:rPr>
        <w:t>-202</w:t>
      </w:r>
      <w:r w:rsidR="00CC0FAF">
        <w:rPr>
          <w:rFonts w:ascii="仿宋" w:eastAsia="仿宋" w:hAnsi="仿宋"/>
          <w:b/>
          <w:sz w:val="44"/>
          <w:szCs w:val="44"/>
        </w:rPr>
        <w:t>6</w:t>
      </w:r>
      <w:r>
        <w:rPr>
          <w:rFonts w:ascii="仿宋" w:eastAsia="仿宋" w:hAnsi="仿宋" w:hint="eastAsia"/>
          <w:b/>
          <w:sz w:val="44"/>
          <w:szCs w:val="44"/>
        </w:rPr>
        <w:t>年度进口代理机构遴选项目</w:t>
      </w:r>
    </w:p>
    <w:p w:rsidR="00297335" w:rsidRDefault="00297335">
      <w:pPr>
        <w:pStyle w:val="Default"/>
        <w:spacing w:line="360" w:lineRule="auto"/>
        <w:jc w:val="center"/>
        <w:rPr>
          <w:rFonts w:ascii="仿宋" w:eastAsia="仿宋" w:hAnsi="仿宋"/>
          <w:b/>
          <w:sz w:val="44"/>
          <w:szCs w:val="44"/>
        </w:rPr>
      </w:pPr>
    </w:p>
    <w:p w:rsidR="00297335" w:rsidRDefault="00297335">
      <w:pPr>
        <w:pStyle w:val="Default"/>
        <w:spacing w:line="360" w:lineRule="auto"/>
        <w:jc w:val="center"/>
        <w:rPr>
          <w:rFonts w:ascii="仿宋" w:eastAsia="仿宋" w:hAnsi="仿宋"/>
          <w:b/>
          <w:sz w:val="44"/>
          <w:szCs w:val="44"/>
        </w:rPr>
      </w:pPr>
    </w:p>
    <w:p w:rsidR="00297335" w:rsidRDefault="0041466B">
      <w:pPr>
        <w:pStyle w:val="Default"/>
        <w:spacing w:after="3248"/>
        <w:ind w:leftChars="645" w:left="1354" w:firstLineChars="100" w:firstLine="843"/>
        <w:rPr>
          <w:rFonts w:ascii="仿宋" w:eastAsia="仿宋" w:hAnsi="仿宋"/>
          <w:b/>
          <w:sz w:val="84"/>
          <w:szCs w:val="84"/>
        </w:rPr>
      </w:pPr>
      <w:r>
        <w:rPr>
          <w:rFonts w:ascii="仿宋" w:eastAsia="仿宋" w:hAnsi="仿宋" w:hint="eastAsia"/>
          <w:b/>
          <w:sz w:val="84"/>
          <w:szCs w:val="84"/>
        </w:rPr>
        <w:t>响</w:t>
      </w:r>
      <w:r>
        <w:rPr>
          <w:rFonts w:ascii="仿宋" w:eastAsia="仿宋" w:hAnsi="仿宋"/>
          <w:b/>
          <w:sz w:val="84"/>
          <w:szCs w:val="84"/>
        </w:rPr>
        <w:t xml:space="preserve"> </w:t>
      </w:r>
      <w:r>
        <w:rPr>
          <w:rFonts w:ascii="仿宋" w:eastAsia="仿宋" w:hAnsi="仿宋" w:hint="eastAsia"/>
          <w:b/>
          <w:sz w:val="84"/>
          <w:szCs w:val="84"/>
        </w:rPr>
        <w:t>应</w:t>
      </w:r>
      <w:r>
        <w:rPr>
          <w:rFonts w:ascii="仿宋" w:eastAsia="仿宋" w:hAnsi="仿宋"/>
          <w:b/>
          <w:sz w:val="84"/>
          <w:szCs w:val="84"/>
        </w:rPr>
        <w:t xml:space="preserve"> </w:t>
      </w:r>
      <w:r>
        <w:rPr>
          <w:rFonts w:ascii="仿宋" w:eastAsia="仿宋" w:hAnsi="仿宋" w:hint="eastAsia"/>
          <w:b/>
          <w:sz w:val="84"/>
          <w:szCs w:val="84"/>
        </w:rPr>
        <w:t>文</w:t>
      </w:r>
      <w:r>
        <w:rPr>
          <w:rFonts w:ascii="仿宋" w:eastAsia="仿宋" w:hAnsi="仿宋"/>
          <w:b/>
          <w:sz w:val="84"/>
          <w:szCs w:val="84"/>
        </w:rPr>
        <w:t xml:space="preserve"> </w:t>
      </w:r>
      <w:r>
        <w:rPr>
          <w:rFonts w:ascii="仿宋" w:eastAsia="仿宋" w:hAnsi="仿宋" w:hint="eastAsia"/>
          <w:b/>
          <w:sz w:val="84"/>
          <w:szCs w:val="84"/>
        </w:rPr>
        <w:t>件</w:t>
      </w:r>
    </w:p>
    <w:p w:rsidR="00297335" w:rsidRDefault="00297335">
      <w:pPr>
        <w:pStyle w:val="CM5"/>
        <w:spacing w:after="0" w:line="360" w:lineRule="auto"/>
        <w:ind w:left="312"/>
        <w:rPr>
          <w:rFonts w:ascii="仿宋" w:eastAsia="仿宋" w:hAnsi="仿宋" w:cs="FangSong"/>
          <w:color w:val="000000"/>
          <w:sz w:val="28"/>
          <w:szCs w:val="28"/>
        </w:rPr>
      </w:pPr>
    </w:p>
    <w:p w:rsidR="00297335" w:rsidRDefault="00297335">
      <w:pPr>
        <w:pStyle w:val="CM5"/>
        <w:spacing w:after="0" w:line="360" w:lineRule="auto"/>
        <w:ind w:left="312"/>
        <w:rPr>
          <w:rFonts w:ascii="仿宋" w:eastAsia="仿宋" w:hAnsi="仿宋" w:cs="FangSong"/>
          <w:color w:val="000000"/>
          <w:sz w:val="28"/>
          <w:szCs w:val="28"/>
        </w:rPr>
      </w:pPr>
    </w:p>
    <w:p w:rsidR="00297335" w:rsidRDefault="0041466B">
      <w:pPr>
        <w:pStyle w:val="CM5"/>
        <w:spacing w:after="0" w:line="360" w:lineRule="auto"/>
        <w:ind w:left="312"/>
        <w:rPr>
          <w:rFonts w:ascii="仿宋" w:eastAsia="仿宋" w:hAnsi="仿宋" w:cs="FangSong"/>
          <w:color w:val="000000"/>
          <w:sz w:val="28"/>
          <w:szCs w:val="28"/>
        </w:rPr>
      </w:pPr>
      <w:r>
        <w:rPr>
          <w:rFonts w:ascii="仿宋" w:eastAsia="仿宋" w:hAnsi="仿宋" w:cs="FangSong" w:hint="eastAsia"/>
          <w:color w:val="000000"/>
          <w:sz w:val="28"/>
          <w:szCs w:val="28"/>
        </w:rPr>
        <w:t>遴选参加机构：</w:t>
      </w:r>
      <w:r>
        <w:rPr>
          <w:rFonts w:ascii="仿宋" w:eastAsia="仿宋" w:hAnsi="仿宋" w:cs="FangSong"/>
          <w:color w:val="000000"/>
          <w:sz w:val="28"/>
          <w:szCs w:val="28"/>
        </w:rPr>
        <w:t xml:space="preserve"> </w:t>
      </w:r>
      <w:r>
        <w:rPr>
          <w:rFonts w:ascii="仿宋" w:eastAsia="仿宋" w:hAnsi="仿宋" w:cs="FangSong" w:hint="eastAsia"/>
          <w:color w:val="000000"/>
          <w:sz w:val="28"/>
          <w:szCs w:val="28"/>
          <w:u w:val="single"/>
        </w:rPr>
        <w:t xml:space="preserve"> </w:t>
      </w:r>
      <w:r>
        <w:rPr>
          <w:rFonts w:ascii="仿宋" w:eastAsia="仿宋" w:hAnsi="仿宋" w:cs="FangSong"/>
          <w:color w:val="000000"/>
          <w:sz w:val="28"/>
          <w:szCs w:val="28"/>
          <w:u w:val="single"/>
        </w:rPr>
        <w:t xml:space="preserve">                           </w:t>
      </w:r>
      <w:r>
        <w:rPr>
          <w:rFonts w:ascii="仿宋" w:eastAsia="仿宋" w:hAnsi="仿宋" w:cs="FangSong" w:hint="eastAsia"/>
          <w:color w:val="000000"/>
          <w:sz w:val="28"/>
          <w:szCs w:val="28"/>
          <w:u w:val="single"/>
        </w:rPr>
        <w:t>（盖单位公章）</w:t>
      </w:r>
      <w:r>
        <w:rPr>
          <w:rFonts w:ascii="仿宋" w:eastAsia="仿宋" w:hAnsi="仿宋" w:cs="FangSong"/>
          <w:color w:val="000000"/>
          <w:sz w:val="28"/>
          <w:szCs w:val="28"/>
        </w:rPr>
        <w:t xml:space="preserve"> </w:t>
      </w:r>
    </w:p>
    <w:p w:rsidR="00297335" w:rsidRDefault="0041466B">
      <w:pPr>
        <w:pStyle w:val="CM5"/>
        <w:spacing w:after="0" w:line="360" w:lineRule="auto"/>
        <w:ind w:left="312"/>
        <w:rPr>
          <w:rFonts w:ascii="仿宋" w:eastAsia="仿宋" w:hAnsi="仿宋" w:cs="FangSong"/>
          <w:color w:val="000000"/>
          <w:sz w:val="28"/>
          <w:szCs w:val="28"/>
          <w:u w:val="single"/>
        </w:rPr>
      </w:pPr>
      <w:r>
        <w:rPr>
          <w:rFonts w:ascii="仿宋" w:eastAsia="仿宋" w:hAnsi="仿宋" w:cs="FangSong" w:hint="eastAsia"/>
          <w:color w:val="000000"/>
          <w:sz w:val="28"/>
          <w:szCs w:val="28"/>
        </w:rPr>
        <w:t>法定代表人：</w:t>
      </w:r>
      <w:r>
        <w:rPr>
          <w:rFonts w:ascii="仿宋" w:eastAsia="仿宋" w:hAnsi="仿宋" w:cs="FangSong"/>
          <w:color w:val="000000"/>
          <w:sz w:val="28"/>
          <w:szCs w:val="28"/>
        </w:rPr>
        <w:t xml:space="preserve">   </w:t>
      </w:r>
      <w:r>
        <w:rPr>
          <w:rFonts w:ascii="仿宋" w:eastAsia="仿宋" w:hAnsi="仿宋" w:cs="FangSong"/>
          <w:color w:val="000000"/>
          <w:sz w:val="28"/>
          <w:szCs w:val="28"/>
          <w:u w:val="single"/>
        </w:rPr>
        <w:t xml:space="preserve">                                    </w:t>
      </w:r>
      <w:r>
        <w:rPr>
          <w:rFonts w:ascii="仿宋" w:eastAsia="仿宋" w:hAnsi="仿宋" w:cs="FangSong" w:hint="eastAsia"/>
          <w:color w:val="000000"/>
          <w:sz w:val="28"/>
          <w:szCs w:val="28"/>
          <w:u w:val="single"/>
        </w:rPr>
        <w:t>（签字）</w:t>
      </w:r>
    </w:p>
    <w:p w:rsidR="00297335" w:rsidRDefault="0041466B">
      <w:pPr>
        <w:pStyle w:val="CM5"/>
        <w:spacing w:after="0" w:line="360" w:lineRule="auto"/>
        <w:ind w:left="312"/>
        <w:rPr>
          <w:rFonts w:ascii="仿宋" w:eastAsia="仿宋" w:hAnsi="仿宋" w:cs="FangSong"/>
          <w:color w:val="000000"/>
          <w:sz w:val="28"/>
          <w:szCs w:val="28"/>
          <w:u w:val="single"/>
        </w:rPr>
      </w:pPr>
      <w:r>
        <w:rPr>
          <w:rFonts w:ascii="仿宋" w:eastAsia="仿宋" w:hAnsi="仿宋" w:cs="FangSong" w:hint="eastAsia"/>
          <w:color w:val="000000"/>
          <w:sz w:val="28"/>
          <w:szCs w:val="28"/>
        </w:rPr>
        <w:t>或其委托代理人：</w:t>
      </w:r>
      <w:r>
        <w:rPr>
          <w:rFonts w:ascii="仿宋" w:eastAsia="仿宋" w:hAnsi="仿宋" w:cs="FangSong"/>
          <w:color w:val="000000"/>
          <w:sz w:val="28"/>
          <w:szCs w:val="28"/>
          <w:u w:val="single"/>
        </w:rPr>
        <w:t xml:space="preserve">                                   </w:t>
      </w:r>
      <w:r>
        <w:rPr>
          <w:rFonts w:ascii="仿宋" w:eastAsia="仿宋" w:hAnsi="仿宋" w:cs="FangSong" w:hint="eastAsia"/>
          <w:color w:val="000000"/>
          <w:sz w:val="28"/>
          <w:szCs w:val="28"/>
          <w:u w:val="single"/>
        </w:rPr>
        <w:t>（签字）</w:t>
      </w:r>
    </w:p>
    <w:p w:rsidR="00297335" w:rsidRDefault="0041466B">
      <w:pPr>
        <w:pStyle w:val="CM5"/>
        <w:spacing w:after="0" w:line="360" w:lineRule="auto"/>
        <w:ind w:left="312"/>
        <w:jc w:val="center"/>
        <w:rPr>
          <w:rFonts w:ascii="仿宋" w:eastAsia="仿宋" w:hAnsi="仿宋" w:cs="FangSong"/>
          <w:color w:val="000000"/>
          <w:sz w:val="28"/>
          <w:szCs w:val="28"/>
          <w:u w:val="single"/>
        </w:rPr>
      </w:pPr>
      <w:r>
        <w:rPr>
          <w:rFonts w:ascii="仿宋" w:eastAsia="仿宋" w:hAnsi="仿宋" w:cs="FangSong"/>
          <w:color w:val="000000"/>
          <w:sz w:val="28"/>
          <w:szCs w:val="28"/>
        </w:rPr>
        <w:t>202</w:t>
      </w:r>
      <w:r w:rsidR="00CC0FAF">
        <w:rPr>
          <w:rFonts w:ascii="仿宋" w:eastAsia="仿宋" w:hAnsi="仿宋" w:cs="FangSong"/>
          <w:color w:val="000000"/>
          <w:sz w:val="28"/>
          <w:szCs w:val="28"/>
        </w:rPr>
        <w:t>4</w:t>
      </w:r>
      <w:r>
        <w:rPr>
          <w:rFonts w:ascii="仿宋" w:eastAsia="仿宋" w:hAnsi="仿宋" w:cs="FangSong" w:hint="eastAsia"/>
          <w:color w:val="000000"/>
          <w:sz w:val="28"/>
          <w:szCs w:val="28"/>
        </w:rPr>
        <w:t>年</w:t>
      </w:r>
      <w:r>
        <w:rPr>
          <w:rFonts w:ascii="仿宋" w:eastAsia="仿宋" w:hAnsi="仿宋" w:cs="FangSong"/>
          <w:color w:val="000000"/>
          <w:sz w:val="28"/>
          <w:szCs w:val="28"/>
        </w:rPr>
        <w:t xml:space="preserve">   </w:t>
      </w:r>
      <w:r>
        <w:rPr>
          <w:rFonts w:ascii="仿宋" w:eastAsia="仿宋" w:hAnsi="仿宋" w:cs="FangSong" w:hint="eastAsia"/>
          <w:color w:val="000000"/>
          <w:sz w:val="28"/>
          <w:szCs w:val="28"/>
        </w:rPr>
        <w:t>月</w:t>
      </w:r>
      <w:r>
        <w:rPr>
          <w:rFonts w:ascii="仿宋" w:eastAsia="仿宋" w:hAnsi="仿宋" w:cs="FangSong"/>
          <w:color w:val="000000"/>
          <w:sz w:val="28"/>
          <w:szCs w:val="28"/>
        </w:rPr>
        <w:t xml:space="preserve">   </w:t>
      </w:r>
      <w:r>
        <w:rPr>
          <w:rFonts w:ascii="仿宋" w:eastAsia="仿宋" w:hAnsi="仿宋" w:cs="FangSong" w:hint="eastAsia"/>
          <w:color w:val="000000"/>
          <w:sz w:val="28"/>
          <w:szCs w:val="28"/>
        </w:rPr>
        <w:t>日</w:t>
      </w:r>
    </w:p>
    <w:p w:rsidR="00297335" w:rsidRDefault="00297335">
      <w:pPr>
        <w:widowControl/>
        <w:spacing w:line="440" w:lineRule="exact"/>
        <w:ind w:right="495"/>
        <w:rPr>
          <w:rFonts w:ascii="仿宋" w:eastAsia="仿宋" w:hAnsi="仿宋" w:cs="宋体"/>
          <w:kern w:val="0"/>
          <w:sz w:val="28"/>
          <w:szCs w:val="28"/>
        </w:rPr>
      </w:pPr>
    </w:p>
    <w:p w:rsidR="00297335" w:rsidRDefault="00297335">
      <w:pPr>
        <w:widowControl/>
        <w:spacing w:line="440" w:lineRule="exact"/>
        <w:ind w:right="495"/>
        <w:rPr>
          <w:rFonts w:ascii="仿宋" w:eastAsia="仿宋" w:hAnsi="仿宋" w:cs="宋体"/>
          <w:kern w:val="0"/>
          <w:sz w:val="28"/>
          <w:szCs w:val="28"/>
        </w:rPr>
      </w:pPr>
    </w:p>
    <w:p w:rsidR="00297335" w:rsidRDefault="00297335">
      <w:pPr>
        <w:widowControl/>
        <w:spacing w:line="440" w:lineRule="exact"/>
        <w:ind w:right="495"/>
        <w:rPr>
          <w:rFonts w:ascii="仿宋" w:eastAsia="仿宋" w:hAnsi="仿宋" w:cs="宋体"/>
          <w:kern w:val="0"/>
          <w:sz w:val="28"/>
          <w:szCs w:val="28"/>
        </w:rPr>
      </w:pPr>
    </w:p>
    <w:p w:rsidR="00297335" w:rsidRDefault="00297335">
      <w:pPr>
        <w:widowControl/>
        <w:spacing w:line="440" w:lineRule="exact"/>
        <w:ind w:right="495"/>
        <w:rPr>
          <w:rFonts w:ascii="仿宋" w:eastAsia="仿宋" w:hAnsi="仿宋" w:cs="宋体"/>
          <w:kern w:val="0"/>
          <w:sz w:val="28"/>
          <w:szCs w:val="28"/>
        </w:rPr>
      </w:pPr>
    </w:p>
    <w:p w:rsidR="00297335" w:rsidRDefault="0041466B">
      <w:pPr>
        <w:pStyle w:val="Default"/>
        <w:jc w:val="center"/>
        <w:rPr>
          <w:rFonts w:ascii="仿宋" w:eastAsia="仿宋" w:hAnsi="仿宋" w:cs="Times New Roman"/>
          <w:color w:val="auto"/>
          <w:sz w:val="36"/>
          <w:szCs w:val="36"/>
        </w:rPr>
      </w:pPr>
      <w:r>
        <w:rPr>
          <w:rFonts w:ascii="仿宋" w:eastAsia="仿宋" w:hAnsi="仿宋" w:cs="Times New Roman" w:hint="eastAsia"/>
          <w:color w:val="auto"/>
          <w:sz w:val="36"/>
          <w:szCs w:val="36"/>
        </w:rPr>
        <w:lastRenderedPageBreak/>
        <w:t>文件目录</w:t>
      </w:r>
    </w:p>
    <w:p w:rsidR="00297335" w:rsidRDefault="0041466B">
      <w:pPr>
        <w:pStyle w:val="Default"/>
        <w:rPr>
          <w:rFonts w:ascii="仿宋" w:eastAsia="仿宋" w:hAnsi="仿宋" w:cs="Times New Roman"/>
          <w:color w:val="auto"/>
          <w:sz w:val="28"/>
          <w:szCs w:val="28"/>
        </w:rPr>
      </w:pPr>
      <w:r>
        <w:rPr>
          <w:rFonts w:ascii="仿宋" w:eastAsia="仿宋" w:hAnsi="仿宋" w:cs="Times New Roman" w:hint="eastAsia"/>
          <w:color w:val="auto"/>
          <w:sz w:val="28"/>
          <w:szCs w:val="28"/>
        </w:rPr>
        <w:t>一、公司情况介绍</w:t>
      </w:r>
    </w:p>
    <w:p w:rsidR="00297335" w:rsidRDefault="0041466B">
      <w:pPr>
        <w:pStyle w:val="Default"/>
        <w:rPr>
          <w:rFonts w:ascii="仿宋" w:eastAsia="仿宋" w:hAnsi="仿宋" w:cs="Times New Roman"/>
          <w:color w:val="auto"/>
          <w:sz w:val="28"/>
          <w:szCs w:val="28"/>
        </w:rPr>
      </w:pPr>
      <w:r>
        <w:rPr>
          <w:rFonts w:ascii="仿宋" w:eastAsia="仿宋" w:hAnsi="仿宋" w:cs="Times New Roman" w:hint="eastAsia"/>
          <w:b/>
          <w:color w:val="auto"/>
          <w:sz w:val="28"/>
          <w:szCs w:val="28"/>
        </w:rPr>
        <w:t>二、</w:t>
      </w:r>
      <w:r>
        <w:rPr>
          <w:rFonts w:ascii="仿宋" w:eastAsia="仿宋" w:hAnsi="仿宋" w:cs="Times New Roman" w:hint="eastAsia"/>
          <w:color w:val="auto"/>
          <w:sz w:val="28"/>
          <w:szCs w:val="28"/>
        </w:rPr>
        <w:t>公司资质文件</w:t>
      </w:r>
    </w:p>
    <w:p w:rsidR="00297335" w:rsidRDefault="0041466B">
      <w:pPr>
        <w:pStyle w:val="Default"/>
        <w:rPr>
          <w:rFonts w:ascii="仿宋" w:eastAsia="仿宋" w:hAnsi="仿宋" w:cs="Times New Roman"/>
          <w:color w:val="auto"/>
          <w:sz w:val="28"/>
          <w:szCs w:val="28"/>
        </w:rPr>
      </w:pPr>
      <w:r>
        <w:rPr>
          <w:rFonts w:ascii="仿宋" w:eastAsia="仿宋" w:hAnsi="仿宋" w:cs="Times New Roman" w:hint="eastAsia"/>
          <w:color w:val="auto"/>
          <w:sz w:val="28"/>
          <w:szCs w:val="28"/>
        </w:rPr>
        <w:t>三、</w:t>
      </w:r>
      <w:r>
        <w:rPr>
          <w:rFonts w:ascii="仿宋" w:eastAsia="仿宋" w:hAnsi="仿宋" w:cs="Times New Roman"/>
          <w:color w:val="auto"/>
          <w:sz w:val="28"/>
          <w:szCs w:val="28"/>
        </w:rPr>
        <w:t>相关业绩情况</w:t>
      </w:r>
    </w:p>
    <w:p w:rsidR="00297335" w:rsidRDefault="0041466B">
      <w:pPr>
        <w:pStyle w:val="Default"/>
        <w:rPr>
          <w:rFonts w:ascii="仿宋" w:eastAsia="仿宋" w:hAnsi="仿宋" w:cs="Times New Roman"/>
          <w:color w:val="auto"/>
          <w:sz w:val="28"/>
          <w:szCs w:val="28"/>
        </w:rPr>
      </w:pPr>
      <w:r>
        <w:rPr>
          <w:rFonts w:ascii="仿宋" w:eastAsia="仿宋" w:hAnsi="仿宋" w:cs="Times New Roman" w:hint="eastAsia"/>
          <w:color w:val="auto"/>
          <w:sz w:val="28"/>
          <w:szCs w:val="28"/>
        </w:rPr>
        <w:t>四、</w:t>
      </w:r>
      <w:r>
        <w:rPr>
          <w:rFonts w:ascii="仿宋" w:eastAsia="仿宋" w:hAnsi="仿宋" w:cs="宋体"/>
          <w:sz w:val="28"/>
          <w:szCs w:val="28"/>
        </w:rPr>
        <w:t>进口代理服务方案</w:t>
      </w:r>
    </w:p>
    <w:p w:rsidR="00297335" w:rsidRDefault="0041466B">
      <w:pPr>
        <w:pStyle w:val="Default"/>
        <w:rPr>
          <w:rFonts w:ascii="仿宋" w:eastAsia="仿宋" w:hAnsi="仿宋" w:cs="Times New Roman"/>
          <w:color w:val="auto"/>
          <w:sz w:val="28"/>
          <w:szCs w:val="28"/>
        </w:rPr>
      </w:pPr>
      <w:r>
        <w:rPr>
          <w:rFonts w:ascii="仿宋" w:eastAsia="仿宋" w:hAnsi="仿宋" w:cs="Times New Roman" w:hint="eastAsia"/>
          <w:color w:val="auto"/>
          <w:sz w:val="28"/>
          <w:szCs w:val="28"/>
        </w:rPr>
        <w:t>五、</w:t>
      </w:r>
      <w:r>
        <w:rPr>
          <w:rFonts w:ascii="仿宋" w:eastAsia="仿宋" w:hAnsi="仿宋" w:cs="宋体" w:hint="eastAsia"/>
          <w:sz w:val="28"/>
          <w:szCs w:val="28"/>
        </w:rPr>
        <w:t>服务费报价</w:t>
      </w:r>
    </w:p>
    <w:p w:rsidR="00297335" w:rsidRDefault="0041466B">
      <w:pPr>
        <w:pStyle w:val="Default"/>
        <w:rPr>
          <w:rFonts w:ascii="仿宋" w:eastAsia="仿宋" w:hAnsi="仿宋" w:cs="Times New Roman"/>
          <w:color w:val="auto"/>
          <w:sz w:val="28"/>
          <w:szCs w:val="28"/>
        </w:rPr>
      </w:pPr>
      <w:r>
        <w:rPr>
          <w:rFonts w:ascii="仿宋" w:eastAsia="仿宋" w:hAnsi="仿宋" w:cs="Times New Roman" w:hint="eastAsia"/>
          <w:color w:val="auto"/>
          <w:sz w:val="28"/>
          <w:szCs w:val="28"/>
        </w:rPr>
        <w:t>六、其他需说明事项</w:t>
      </w:r>
    </w:p>
    <w:p w:rsidR="00297335" w:rsidRDefault="00297335">
      <w:pPr>
        <w:pStyle w:val="Default"/>
        <w:rPr>
          <w:rFonts w:ascii="仿宋" w:eastAsia="仿宋" w:hAnsi="仿宋" w:cs="Times New Roman"/>
          <w:color w:val="auto"/>
          <w:sz w:val="28"/>
          <w:szCs w:val="28"/>
        </w:rPr>
      </w:pPr>
    </w:p>
    <w:p w:rsidR="00297335" w:rsidRDefault="00297335">
      <w:pPr>
        <w:pStyle w:val="Default"/>
        <w:rPr>
          <w:rFonts w:ascii="仿宋" w:eastAsia="仿宋" w:hAnsi="仿宋" w:cs="Times New Roman"/>
          <w:color w:val="auto"/>
          <w:sz w:val="28"/>
          <w:szCs w:val="28"/>
        </w:rPr>
      </w:pPr>
    </w:p>
    <w:p w:rsidR="00297335" w:rsidRDefault="0041466B">
      <w:pPr>
        <w:widowControl/>
        <w:jc w:val="left"/>
        <w:rPr>
          <w:rFonts w:ascii="仿宋" w:eastAsia="仿宋" w:hAnsi="仿宋" w:cs="Times New Roman"/>
          <w:kern w:val="0"/>
          <w:sz w:val="28"/>
          <w:szCs w:val="28"/>
        </w:rPr>
      </w:pPr>
      <w:r>
        <w:rPr>
          <w:rFonts w:ascii="仿宋" w:eastAsia="仿宋" w:hAnsi="仿宋" w:cs="Times New Roman"/>
          <w:sz w:val="28"/>
          <w:szCs w:val="28"/>
        </w:rPr>
        <w:br w:type="page"/>
      </w:r>
    </w:p>
    <w:p w:rsidR="00297335" w:rsidRDefault="0041466B">
      <w:pPr>
        <w:pStyle w:val="Default"/>
        <w:rPr>
          <w:rFonts w:ascii="仿宋" w:eastAsia="仿宋" w:hAnsi="仿宋" w:cs="Times New Roman"/>
          <w:color w:val="auto"/>
          <w:sz w:val="28"/>
          <w:szCs w:val="28"/>
        </w:rPr>
      </w:pPr>
      <w:r>
        <w:rPr>
          <w:rFonts w:ascii="仿宋" w:eastAsia="仿宋" w:hAnsi="仿宋" w:cs="Times New Roman" w:hint="eastAsia"/>
          <w:color w:val="auto"/>
          <w:sz w:val="28"/>
          <w:szCs w:val="28"/>
        </w:rPr>
        <w:lastRenderedPageBreak/>
        <w:t>一、公司情况介绍</w:t>
      </w:r>
    </w:p>
    <w:p w:rsidR="00297335" w:rsidRDefault="0041466B">
      <w:pPr>
        <w:widowControl/>
        <w:jc w:val="left"/>
        <w:rPr>
          <w:rFonts w:ascii="仿宋" w:eastAsia="仿宋" w:hAnsi="仿宋" w:cs="Times New Roman"/>
          <w:kern w:val="0"/>
          <w:sz w:val="28"/>
          <w:szCs w:val="28"/>
        </w:rPr>
      </w:pPr>
      <w:r>
        <w:rPr>
          <w:rFonts w:ascii="仿宋" w:eastAsia="仿宋" w:hAnsi="仿宋" w:cs="Times New Roman"/>
          <w:sz w:val="28"/>
          <w:szCs w:val="28"/>
        </w:rPr>
        <w:br w:type="page"/>
      </w:r>
    </w:p>
    <w:p w:rsidR="00297335" w:rsidRDefault="0041466B">
      <w:pPr>
        <w:pStyle w:val="Default"/>
        <w:rPr>
          <w:rFonts w:ascii="仿宋" w:eastAsia="仿宋" w:hAnsi="仿宋" w:cs="Times New Roman"/>
          <w:color w:val="auto"/>
          <w:sz w:val="28"/>
          <w:szCs w:val="28"/>
        </w:rPr>
      </w:pPr>
      <w:r>
        <w:rPr>
          <w:rFonts w:ascii="仿宋" w:eastAsia="仿宋" w:hAnsi="仿宋" w:cs="Times New Roman" w:hint="eastAsia"/>
          <w:b/>
          <w:color w:val="auto"/>
          <w:sz w:val="28"/>
          <w:szCs w:val="28"/>
        </w:rPr>
        <w:lastRenderedPageBreak/>
        <w:t>二、</w:t>
      </w:r>
      <w:r>
        <w:rPr>
          <w:rFonts w:ascii="仿宋" w:eastAsia="仿宋" w:hAnsi="仿宋" w:cs="Times New Roman" w:hint="eastAsia"/>
          <w:color w:val="auto"/>
          <w:sz w:val="28"/>
          <w:szCs w:val="28"/>
        </w:rPr>
        <w:t>公司资质文件</w:t>
      </w:r>
    </w:p>
    <w:p w:rsidR="00297335" w:rsidRDefault="0041466B">
      <w:pPr>
        <w:widowControl/>
        <w:jc w:val="left"/>
        <w:rPr>
          <w:rFonts w:ascii="仿宋" w:eastAsia="仿宋" w:hAnsi="仿宋" w:cs="Times New Roman"/>
          <w:kern w:val="0"/>
          <w:sz w:val="28"/>
          <w:szCs w:val="28"/>
        </w:rPr>
      </w:pPr>
      <w:r>
        <w:rPr>
          <w:rFonts w:ascii="仿宋" w:eastAsia="仿宋" w:hAnsi="仿宋" w:cs="Times New Roman"/>
          <w:sz w:val="28"/>
          <w:szCs w:val="28"/>
        </w:rPr>
        <w:br w:type="page"/>
      </w:r>
    </w:p>
    <w:p w:rsidR="00297335" w:rsidRDefault="0041466B">
      <w:pPr>
        <w:pStyle w:val="CM1"/>
        <w:spacing w:after="773"/>
        <w:rPr>
          <w:sz w:val="36"/>
          <w:szCs w:val="36"/>
        </w:rPr>
      </w:pPr>
      <w:r>
        <w:rPr>
          <w:rFonts w:hint="eastAsia"/>
          <w:sz w:val="28"/>
          <w:szCs w:val="28"/>
        </w:rPr>
        <w:lastRenderedPageBreak/>
        <w:t>法定代表人授权委托书模版</w:t>
      </w:r>
    </w:p>
    <w:p w:rsidR="00297335" w:rsidRDefault="0041466B">
      <w:pPr>
        <w:pStyle w:val="CM1"/>
        <w:spacing w:after="773"/>
        <w:jc w:val="center"/>
        <w:rPr>
          <w:sz w:val="36"/>
          <w:szCs w:val="36"/>
        </w:rPr>
      </w:pPr>
      <w:r>
        <w:rPr>
          <w:rFonts w:hint="eastAsia"/>
          <w:sz w:val="36"/>
          <w:szCs w:val="36"/>
        </w:rPr>
        <w:t>法定代表人授权委托书</w:t>
      </w:r>
    </w:p>
    <w:p w:rsidR="00297335" w:rsidRDefault="0041466B">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u w:val="single"/>
        </w:rPr>
        <w:t xml:space="preserve"> </w:t>
      </w:r>
      <w:r>
        <w:rPr>
          <w:rFonts w:ascii="仿宋" w:eastAsia="仿宋" w:hAnsi="仿宋" w:cs="宋体"/>
          <w:kern w:val="0"/>
          <w:sz w:val="28"/>
          <w:szCs w:val="28"/>
          <w:u w:val="single"/>
        </w:rPr>
        <w:t xml:space="preserve">              </w:t>
      </w:r>
      <w:r>
        <w:rPr>
          <w:rFonts w:ascii="仿宋" w:eastAsia="仿宋" w:hAnsi="仿宋" w:cs="宋体"/>
          <w:kern w:val="0"/>
          <w:sz w:val="28"/>
          <w:szCs w:val="28"/>
        </w:rPr>
        <w:t>_</w:t>
      </w:r>
      <w:r>
        <w:rPr>
          <w:rFonts w:ascii="仿宋" w:eastAsia="仿宋" w:hAnsi="仿宋" w:cs="宋体"/>
          <w:kern w:val="0"/>
          <w:sz w:val="28"/>
          <w:szCs w:val="28"/>
          <w:u w:val="single"/>
        </w:rPr>
        <w:t>公司</w:t>
      </w:r>
      <w:r>
        <w:rPr>
          <w:rFonts w:ascii="仿宋" w:eastAsia="仿宋" w:hAnsi="仿宋" w:cs="宋体" w:hint="eastAsia"/>
          <w:kern w:val="0"/>
          <w:sz w:val="28"/>
          <w:szCs w:val="28"/>
        </w:rPr>
        <w:t>法定代表人</w:t>
      </w:r>
      <w:r>
        <w:rPr>
          <w:rFonts w:ascii="仿宋" w:eastAsia="仿宋" w:hAnsi="仿宋" w:cs="宋体" w:hint="eastAsia"/>
          <w:kern w:val="0"/>
          <w:sz w:val="28"/>
          <w:szCs w:val="28"/>
          <w:u w:val="single"/>
        </w:rPr>
        <w:t xml:space="preserve"> </w:t>
      </w:r>
      <w:r>
        <w:rPr>
          <w:rFonts w:ascii="仿宋" w:eastAsia="仿宋" w:hAnsi="仿宋" w:cs="宋体"/>
          <w:kern w:val="0"/>
          <w:sz w:val="28"/>
          <w:szCs w:val="28"/>
          <w:u w:val="single"/>
        </w:rPr>
        <w:t xml:space="preserve">     </w:t>
      </w:r>
      <w:r>
        <w:rPr>
          <w:rFonts w:ascii="仿宋" w:eastAsia="仿宋" w:hAnsi="仿宋" w:cs="宋体" w:hint="eastAsia"/>
          <w:kern w:val="0"/>
          <w:sz w:val="28"/>
          <w:szCs w:val="28"/>
        </w:rPr>
        <w:t>授权我公司</w:t>
      </w:r>
      <w:r>
        <w:rPr>
          <w:rFonts w:ascii="仿宋" w:eastAsia="仿宋" w:hAnsi="仿宋" w:cs="宋体" w:hint="eastAsia"/>
          <w:kern w:val="0"/>
          <w:sz w:val="28"/>
          <w:szCs w:val="28"/>
          <w:u w:val="single"/>
        </w:rPr>
        <w:t xml:space="preserve"> </w:t>
      </w:r>
      <w:r>
        <w:rPr>
          <w:rFonts w:ascii="仿宋" w:eastAsia="仿宋" w:hAnsi="仿宋" w:cs="宋体"/>
          <w:kern w:val="0"/>
          <w:sz w:val="28"/>
          <w:szCs w:val="28"/>
          <w:u w:val="single"/>
        </w:rPr>
        <w:t xml:space="preserve">     </w:t>
      </w:r>
      <w:r>
        <w:rPr>
          <w:rFonts w:ascii="仿宋" w:eastAsia="仿宋" w:hAnsi="仿宋" w:cs="宋体" w:hint="eastAsia"/>
          <w:kern w:val="0"/>
          <w:sz w:val="28"/>
          <w:szCs w:val="28"/>
        </w:rPr>
        <w:t>为我公司全权代表参加中国科学院天津工业生物技术研究所进口代理机构遴选项目，代表我公司全权参加针对上述项目的洽谈、签约等具体事务，并签署相关文件。</w:t>
      </w:r>
    </w:p>
    <w:p w:rsidR="00297335" w:rsidRDefault="0041466B">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我公司对被授权人的签名事项负全部责任。</w:t>
      </w:r>
    </w:p>
    <w:p w:rsidR="00297335" w:rsidRDefault="0041466B">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授权委托时间</w:t>
      </w:r>
      <w:r>
        <w:rPr>
          <w:rFonts w:ascii="仿宋" w:eastAsia="仿宋" w:hAnsi="仿宋" w:cs="宋体"/>
          <w:kern w:val="0"/>
          <w:sz w:val="28"/>
          <w:szCs w:val="28"/>
        </w:rPr>
        <w:t>3</w:t>
      </w:r>
      <w:r>
        <w:rPr>
          <w:rFonts w:ascii="仿宋" w:eastAsia="仿宋" w:hAnsi="仿宋" w:cs="宋体" w:hint="eastAsia"/>
          <w:kern w:val="0"/>
          <w:sz w:val="28"/>
          <w:szCs w:val="28"/>
        </w:rPr>
        <w:t>个月，被授权人签署的文件</w:t>
      </w:r>
      <w:r>
        <w:rPr>
          <w:rFonts w:ascii="仿宋" w:eastAsia="仿宋" w:hAnsi="仿宋" w:cs="宋体"/>
          <w:kern w:val="0"/>
          <w:sz w:val="28"/>
          <w:szCs w:val="28"/>
        </w:rPr>
        <w:t>(</w:t>
      </w:r>
      <w:r>
        <w:rPr>
          <w:rFonts w:ascii="仿宋" w:eastAsia="仿宋" w:hAnsi="仿宋" w:cs="宋体" w:hint="eastAsia"/>
          <w:kern w:val="0"/>
          <w:sz w:val="28"/>
          <w:szCs w:val="28"/>
        </w:rPr>
        <w:t>在授权书有效期内签署的</w:t>
      </w:r>
      <w:r>
        <w:rPr>
          <w:rFonts w:ascii="仿宋" w:eastAsia="仿宋" w:hAnsi="仿宋" w:cs="宋体"/>
          <w:kern w:val="0"/>
          <w:sz w:val="28"/>
          <w:szCs w:val="28"/>
        </w:rPr>
        <w:t>)</w:t>
      </w:r>
      <w:r>
        <w:rPr>
          <w:rFonts w:ascii="仿宋" w:eastAsia="仿宋" w:hAnsi="仿宋" w:cs="宋体" w:hint="eastAsia"/>
          <w:kern w:val="0"/>
          <w:sz w:val="28"/>
          <w:szCs w:val="28"/>
        </w:rPr>
        <w:t>不因授权的撤销和到期而失效。</w:t>
      </w:r>
    </w:p>
    <w:p w:rsidR="00297335" w:rsidRDefault="0041466B">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被授权人无转委托权，特此委托。</w:t>
      </w:r>
    </w:p>
    <w:p w:rsidR="00297335" w:rsidRDefault="00297335">
      <w:pPr>
        <w:pStyle w:val="Default"/>
        <w:spacing w:line="546" w:lineRule="atLeast"/>
        <w:ind w:left="560"/>
        <w:rPr>
          <w:rFonts w:cs="Times New Roman"/>
          <w:color w:val="auto"/>
          <w:sz w:val="28"/>
          <w:szCs w:val="28"/>
        </w:rPr>
      </w:pPr>
    </w:p>
    <w:p w:rsidR="00297335" w:rsidRDefault="00297335">
      <w:pPr>
        <w:pStyle w:val="Default"/>
        <w:spacing w:line="546" w:lineRule="atLeast"/>
        <w:ind w:left="560"/>
        <w:rPr>
          <w:rFonts w:cs="Times New Roman"/>
          <w:color w:val="auto"/>
          <w:sz w:val="28"/>
          <w:szCs w:val="28"/>
        </w:rPr>
      </w:pPr>
    </w:p>
    <w:p w:rsidR="00297335" w:rsidRDefault="00297335">
      <w:pPr>
        <w:pStyle w:val="Default"/>
        <w:spacing w:line="546" w:lineRule="atLeast"/>
        <w:ind w:left="560"/>
        <w:rPr>
          <w:rFonts w:cs="Times New Roman"/>
          <w:color w:val="auto"/>
          <w:sz w:val="28"/>
          <w:szCs w:val="28"/>
        </w:rPr>
      </w:pPr>
    </w:p>
    <w:p w:rsidR="00297335" w:rsidRDefault="00297335">
      <w:pPr>
        <w:pStyle w:val="Default"/>
        <w:spacing w:line="546" w:lineRule="atLeast"/>
        <w:ind w:left="560"/>
        <w:rPr>
          <w:rFonts w:cs="Times New Roman"/>
          <w:color w:val="auto"/>
          <w:sz w:val="28"/>
          <w:szCs w:val="28"/>
        </w:rPr>
      </w:pPr>
    </w:p>
    <w:p w:rsidR="00297335" w:rsidRDefault="0041466B">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法定代表人签名：</w:t>
      </w:r>
      <w:r>
        <w:rPr>
          <w:rFonts w:ascii="仿宋" w:eastAsia="仿宋" w:hAnsi="仿宋" w:cs="宋体"/>
          <w:kern w:val="0"/>
          <w:sz w:val="28"/>
          <w:szCs w:val="28"/>
        </w:rPr>
        <w:t xml:space="preserve">                </w:t>
      </w:r>
    </w:p>
    <w:p w:rsidR="00297335" w:rsidRDefault="0041466B">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被授权人签名：</w:t>
      </w:r>
      <w:r>
        <w:rPr>
          <w:rFonts w:ascii="仿宋" w:eastAsia="仿宋" w:hAnsi="仿宋" w:cs="宋体"/>
          <w:kern w:val="0"/>
          <w:sz w:val="28"/>
          <w:szCs w:val="28"/>
        </w:rPr>
        <w:t xml:space="preserve">                  </w:t>
      </w:r>
    </w:p>
    <w:p w:rsidR="00297335" w:rsidRDefault="0041466B">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公</w:t>
      </w:r>
      <w:r>
        <w:rPr>
          <w:rFonts w:ascii="仿宋" w:eastAsia="仿宋" w:hAnsi="仿宋" w:cs="宋体"/>
          <w:kern w:val="0"/>
          <w:sz w:val="28"/>
          <w:szCs w:val="28"/>
        </w:rPr>
        <w:t xml:space="preserve"> </w:t>
      </w:r>
      <w:r>
        <w:rPr>
          <w:rFonts w:ascii="仿宋" w:eastAsia="仿宋" w:hAnsi="仿宋" w:cs="宋体" w:hint="eastAsia"/>
          <w:kern w:val="0"/>
          <w:sz w:val="28"/>
          <w:szCs w:val="28"/>
        </w:rPr>
        <w:t>司</w:t>
      </w:r>
      <w:r>
        <w:rPr>
          <w:rFonts w:ascii="仿宋" w:eastAsia="仿宋" w:hAnsi="仿宋" w:cs="宋体"/>
          <w:kern w:val="0"/>
          <w:sz w:val="28"/>
          <w:szCs w:val="28"/>
        </w:rPr>
        <w:t xml:space="preserve"> </w:t>
      </w:r>
      <w:r>
        <w:rPr>
          <w:rFonts w:ascii="仿宋" w:eastAsia="仿宋" w:hAnsi="仿宋" w:cs="宋体" w:hint="eastAsia"/>
          <w:kern w:val="0"/>
          <w:sz w:val="28"/>
          <w:szCs w:val="28"/>
        </w:rPr>
        <w:t>公</w:t>
      </w:r>
      <w:r>
        <w:rPr>
          <w:rFonts w:ascii="仿宋" w:eastAsia="仿宋" w:hAnsi="仿宋" w:cs="宋体"/>
          <w:kern w:val="0"/>
          <w:sz w:val="28"/>
          <w:szCs w:val="28"/>
        </w:rPr>
        <w:t xml:space="preserve"> </w:t>
      </w:r>
      <w:r>
        <w:rPr>
          <w:rFonts w:ascii="仿宋" w:eastAsia="仿宋" w:hAnsi="仿宋" w:cs="宋体" w:hint="eastAsia"/>
          <w:kern w:val="0"/>
          <w:sz w:val="28"/>
          <w:szCs w:val="28"/>
        </w:rPr>
        <w:t>章：</w:t>
      </w:r>
      <w:r>
        <w:rPr>
          <w:rFonts w:ascii="仿宋" w:eastAsia="仿宋" w:hAnsi="仿宋" w:cs="宋体"/>
          <w:kern w:val="0"/>
          <w:sz w:val="28"/>
          <w:szCs w:val="28"/>
        </w:rPr>
        <w:t xml:space="preserve">                   </w:t>
      </w:r>
    </w:p>
    <w:p w:rsidR="00297335" w:rsidRDefault="0041466B">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日期：</w:t>
      </w:r>
      <w:r>
        <w:rPr>
          <w:rFonts w:ascii="仿宋" w:eastAsia="仿宋" w:hAnsi="仿宋" w:cs="宋体"/>
          <w:kern w:val="0"/>
          <w:sz w:val="28"/>
          <w:szCs w:val="28"/>
        </w:rPr>
        <w:t>202</w:t>
      </w:r>
      <w:r w:rsidR="00CC0FAF">
        <w:rPr>
          <w:rFonts w:ascii="仿宋" w:eastAsia="仿宋" w:hAnsi="仿宋" w:cs="宋体"/>
          <w:kern w:val="0"/>
          <w:sz w:val="28"/>
          <w:szCs w:val="28"/>
        </w:rPr>
        <w:t>4</w:t>
      </w:r>
      <w:r>
        <w:rPr>
          <w:rFonts w:ascii="仿宋" w:eastAsia="仿宋" w:hAnsi="仿宋" w:cs="宋体" w:hint="eastAsia"/>
          <w:kern w:val="0"/>
          <w:sz w:val="28"/>
          <w:szCs w:val="28"/>
        </w:rPr>
        <w:t>年</w:t>
      </w:r>
      <w:r>
        <w:rPr>
          <w:rFonts w:ascii="仿宋" w:eastAsia="仿宋" w:hAnsi="仿宋" w:cs="宋体"/>
          <w:kern w:val="0"/>
          <w:sz w:val="28"/>
          <w:szCs w:val="28"/>
        </w:rPr>
        <w:t xml:space="preserve">    </w:t>
      </w:r>
      <w:r>
        <w:rPr>
          <w:rFonts w:ascii="仿宋" w:eastAsia="仿宋" w:hAnsi="仿宋" w:cs="宋体" w:hint="eastAsia"/>
          <w:kern w:val="0"/>
          <w:sz w:val="28"/>
          <w:szCs w:val="28"/>
        </w:rPr>
        <w:t>月</w:t>
      </w:r>
      <w:r>
        <w:rPr>
          <w:rFonts w:ascii="仿宋" w:eastAsia="仿宋" w:hAnsi="仿宋" w:cs="宋体"/>
          <w:kern w:val="0"/>
          <w:sz w:val="28"/>
          <w:szCs w:val="28"/>
        </w:rPr>
        <w:t xml:space="preserve">    </w:t>
      </w:r>
      <w:r>
        <w:rPr>
          <w:rFonts w:ascii="仿宋" w:eastAsia="仿宋" w:hAnsi="仿宋" w:cs="宋体" w:hint="eastAsia"/>
          <w:kern w:val="0"/>
          <w:sz w:val="28"/>
          <w:szCs w:val="28"/>
        </w:rPr>
        <w:t>日</w:t>
      </w:r>
    </w:p>
    <w:p w:rsidR="00297335" w:rsidRDefault="0041466B">
      <w:pPr>
        <w:pStyle w:val="Default"/>
        <w:rPr>
          <w:rFonts w:cs="Times New Roman"/>
          <w:color w:val="auto"/>
        </w:rPr>
      </w:pPr>
      <w:r>
        <w:rPr>
          <w:rFonts w:cs="Times New Roman"/>
          <w:color w:val="auto"/>
        </w:rPr>
        <w:br w:type="page"/>
      </w:r>
      <w:r>
        <w:rPr>
          <w:rFonts w:cs="Times New Roman" w:hint="eastAsia"/>
          <w:color w:val="auto"/>
        </w:rPr>
        <w:lastRenderedPageBreak/>
        <w:t>（被授权人身份证正反双面复印件）</w:t>
      </w:r>
    </w:p>
    <w:p w:rsidR="00297335" w:rsidRDefault="0041466B">
      <w:pPr>
        <w:pStyle w:val="Default"/>
        <w:rPr>
          <w:rFonts w:cs="Times New Roman"/>
          <w:color w:val="auto"/>
          <w:sz w:val="28"/>
          <w:szCs w:val="28"/>
        </w:rPr>
      </w:pPr>
      <w:r>
        <w:rPr>
          <w:rFonts w:cs="Times New Roman"/>
          <w:color w:val="auto"/>
        </w:rPr>
        <w:br w:type="page"/>
      </w:r>
      <w:r>
        <w:rPr>
          <w:rFonts w:cs="Times New Roman" w:hint="eastAsia"/>
          <w:color w:val="auto"/>
          <w:sz w:val="28"/>
          <w:szCs w:val="28"/>
        </w:rPr>
        <w:lastRenderedPageBreak/>
        <w:t>公司承诺书模版</w:t>
      </w:r>
    </w:p>
    <w:p w:rsidR="00297335" w:rsidRDefault="0041466B">
      <w:pPr>
        <w:pStyle w:val="CM5"/>
        <w:jc w:val="center"/>
        <w:rPr>
          <w:sz w:val="44"/>
          <w:szCs w:val="44"/>
        </w:rPr>
      </w:pPr>
      <w:r>
        <w:rPr>
          <w:rFonts w:hint="eastAsia"/>
          <w:sz w:val="44"/>
          <w:szCs w:val="44"/>
        </w:rPr>
        <w:t>承诺书</w:t>
      </w:r>
    </w:p>
    <w:p w:rsidR="00297335" w:rsidRDefault="0041466B">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本公司自愿参加中国科学院天津工业生物技术研究所进口代理机构遴选项目，现就有关事项承诺如下：</w:t>
      </w:r>
    </w:p>
    <w:p w:rsidR="00297335" w:rsidRDefault="0041466B">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一、接受并积极配合中国科学院天津工业生物技术研究所为核实准入资格所做的一切合法的调查、考核工作。承诺《响应文件》中所提供的全部文件和说明皆真实有效，无任何虚假成分。</w:t>
      </w:r>
    </w:p>
    <w:p w:rsidR="00297335" w:rsidRDefault="0041466B">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二、承诺本公司在经营活动中没有违法违规记录，近五年内没有被司法部门或行业主管部门处罚，没有被政府职能部门认定有行贿和欺诈行为。</w:t>
      </w:r>
    </w:p>
    <w:p w:rsidR="00297335" w:rsidRDefault="0041466B">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三、承诺不以任何不正当手段参与贵所此次合格供应商遴选活动。</w:t>
      </w:r>
    </w:p>
    <w:p w:rsidR="00297335" w:rsidRDefault="0041466B">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四、本公司如入选，承诺将按照响应文件中的服务方案，与研究所签订《进口代理服务框架协议》，并全力完成研究所的进口代理业务。在商务活动中遵守国家相关法律法规，诚信经营，格守商业道德，不以任何不正当手段参与贵所外贸进口商务活动。如贵所发现我公司发生有不正当商业行为，一经查实，我公司接受贵所采取的相应的处罚。</w:t>
      </w:r>
    </w:p>
    <w:p w:rsidR="00297335" w:rsidRDefault="00297335">
      <w:pPr>
        <w:widowControl/>
        <w:spacing w:line="440" w:lineRule="exact"/>
        <w:ind w:left="75" w:right="75" w:firstLine="585"/>
        <w:jc w:val="left"/>
        <w:rPr>
          <w:rFonts w:ascii="仿宋" w:eastAsia="仿宋" w:hAnsi="仿宋" w:cs="宋体"/>
          <w:kern w:val="0"/>
          <w:sz w:val="28"/>
          <w:szCs w:val="28"/>
        </w:rPr>
      </w:pPr>
    </w:p>
    <w:p w:rsidR="00297335" w:rsidRDefault="00297335">
      <w:pPr>
        <w:widowControl/>
        <w:spacing w:line="440" w:lineRule="exact"/>
        <w:ind w:left="75" w:right="75" w:firstLine="585"/>
        <w:jc w:val="left"/>
        <w:rPr>
          <w:rFonts w:ascii="仿宋" w:eastAsia="仿宋" w:hAnsi="仿宋" w:cs="宋体"/>
          <w:kern w:val="0"/>
          <w:sz w:val="28"/>
          <w:szCs w:val="28"/>
        </w:rPr>
      </w:pPr>
    </w:p>
    <w:p w:rsidR="00297335" w:rsidRDefault="0041466B">
      <w:pPr>
        <w:widowControl/>
        <w:spacing w:line="440" w:lineRule="exact"/>
        <w:ind w:left="75" w:right="75" w:firstLine="585"/>
        <w:jc w:val="right"/>
        <w:rPr>
          <w:rFonts w:ascii="仿宋" w:eastAsia="仿宋" w:hAnsi="仿宋" w:cs="宋体"/>
          <w:kern w:val="0"/>
          <w:sz w:val="28"/>
          <w:szCs w:val="28"/>
        </w:rPr>
      </w:pPr>
      <w:r>
        <w:rPr>
          <w:rFonts w:ascii="仿宋" w:eastAsia="仿宋" w:hAnsi="仿宋" w:cs="宋体" w:hint="eastAsia"/>
          <w:kern w:val="0"/>
          <w:sz w:val="28"/>
          <w:szCs w:val="28"/>
        </w:rPr>
        <w:t>法人代表：</w:t>
      </w:r>
      <w:r>
        <w:rPr>
          <w:rFonts w:ascii="仿宋" w:eastAsia="仿宋" w:hAnsi="仿宋" w:cs="宋体"/>
          <w:kern w:val="0"/>
          <w:sz w:val="28"/>
          <w:szCs w:val="28"/>
        </w:rPr>
        <w:t>________________</w:t>
      </w:r>
      <w:r>
        <w:rPr>
          <w:rFonts w:ascii="仿宋" w:eastAsia="仿宋" w:hAnsi="仿宋" w:cs="宋体" w:hint="eastAsia"/>
          <w:kern w:val="0"/>
          <w:sz w:val="28"/>
          <w:szCs w:val="28"/>
        </w:rPr>
        <w:t>（签字）</w:t>
      </w:r>
    </w:p>
    <w:p w:rsidR="00297335" w:rsidRDefault="0041466B">
      <w:pPr>
        <w:widowControl/>
        <w:spacing w:line="440" w:lineRule="exact"/>
        <w:ind w:left="75" w:right="75" w:firstLine="585"/>
        <w:jc w:val="right"/>
        <w:rPr>
          <w:rFonts w:ascii="仿宋" w:eastAsia="仿宋" w:hAnsi="仿宋" w:cs="宋体"/>
          <w:kern w:val="0"/>
          <w:sz w:val="28"/>
          <w:szCs w:val="28"/>
        </w:rPr>
      </w:pPr>
      <w:r>
        <w:rPr>
          <w:rFonts w:ascii="仿宋" w:eastAsia="仿宋" w:hAnsi="仿宋" w:cs="宋体" w:hint="eastAsia"/>
          <w:kern w:val="0"/>
          <w:sz w:val="28"/>
          <w:szCs w:val="28"/>
        </w:rPr>
        <w:t>公司名称：</w:t>
      </w:r>
      <w:r>
        <w:rPr>
          <w:rFonts w:ascii="仿宋" w:eastAsia="仿宋" w:hAnsi="仿宋" w:cs="宋体"/>
          <w:kern w:val="0"/>
          <w:sz w:val="28"/>
          <w:szCs w:val="28"/>
        </w:rPr>
        <w:t>________________</w:t>
      </w:r>
      <w:r>
        <w:rPr>
          <w:rFonts w:ascii="仿宋" w:eastAsia="仿宋" w:hAnsi="仿宋" w:cs="宋体" w:hint="eastAsia"/>
          <w:kern w:val="0"/>
          <w:sz w:val="28"/>
          <w:szCs w:val="28"/>
        </w:rPr>
        <w:t>（公章）</w:t>
      </w:r>
    </w:p>
    <w:p w:rsidR="00297335" w:rsidRDefault="0041466B">
      <w:pPr>
        <w:widowControl/>
        <w:wordWrap w:val="0"/>
        <w:spacing w:line="440" w:lineRule="exact"/>
        <w:ind w:left="75" w:right="75" w:firstLine="585"/>
        <w:jc w:val="right"/>
        <w:rPr>
          <w:rFonts w:ascii="仿宋" w:eastAsia="仿宋" w:hAnsi="仿宋" w:cs="宋体"/>
          <w:kern w:val="0"/>
          <w:sz w:val="28"/>
          <w:szCs w:val="28"/>
        </w:rPr>
      </w:pPr>
      <w:r>
        <w:rPr>
          <w:rFonts w:ascii="仿宋" w:eastAsia="仿宋" w:hAnsi="仿宋" w:cs="宋体" w:hint="eastAsia"/>
          <w:kern w:val="0"/>
          <w:sz w:val="28"/>
          <w:szCs w:val="28"/>
        </w:rPr>
        <w:t>日期：</w:t>
      </w:r>
      <w:r>
        <w:rPr>
          <w:rFonts w:ascii="仿宋" w:eastAsia="仿宋" w:hAnsi="仿宋" w:cs="宋体"/>
          <w:kern w:val="0"/>
          <w:sz w:val="28"/>
          <w:szCs w:val="28"/>
        </w:rPr>
        <w:t>____</w:t>
      </w:r>
      <w:r>
        <w:rPr>
          <w:rFonts w:ascii="仿宋" w:eastAsia="仿宋" w:hAnsi="仿宋" w:cs="宋体" w:hint="eastAsia"/>
          <w:kern w:val="0"/>
          <w:sz w:val="28"/>
          <w:szCs w:val="28"/>
        </w:rPr>
        <w:t>年</w:t>
      </w:r>
      <w:r>
        <w:rPr>
          <w:rFonts w:ascii="仿宋" w:eastAsia="仿宋" w:hAnsi="仿宋" w:cs="宋体"/>
          <w:kern w:val="0"/>
          <w:sz w:val="28"/>
          <w:szCs w:val="28"/>
        </w:rPr>
        <w:t>____</w:t>
      </w:r>
      <w:r>
        <w:rPr>
          <w:rFonts w:ascii="仿宋" w:eastAsia="仿宋" w:hAnsi="仿宋" w:cs="宋体" w:hint="eastAsia"/>
          <w:kern w:val="0"/>
          <w:sz w:val="28"/>
          <w:szCs w:val="28"/>
        </w:rPr>
        <w:t>月</w:t>
      </w:r>
      <w:r>
        <w:rPr>
          <w:rFonts w:ascii="仿宋" w:eastAsia="仿宋" w:hAnsi="仿宋" w:cs="宋体"/>
          <w:kern w:val="0"/>
          <w:sz w:val="28"/>
          <w:szCs w:val="28"/>
        </w:rPr>
        <w:t>____</w:t>
      </w:r>
      <w:r>
        <w:rPr>
          <w:rFonts w:ascii="仿宋" w:eastAsia="仿宋" w:hAnsi="仿宋" w:cs="宋体" w:hint="eastAsia"/>
          <w:kern w:val="0"/>
          <w:sz w:val="28"/>
          <w:szCs w:val="28"/>
        </w:rPr>
        <w:t xml:space="preserve">日 </w:t>
      </w:r>
      <w:r>
        <w:rPr>
          <w:rFonts w:ascii="仿宋" w:eastAsia="仿宋" w:hAnsi="仿宋" w:cs="宋体"/>
          <w:kern w:val="0"/>
          <w:sz w:val="28"/>
          <w:szCs w:val="28"/>
        </w:rPr>
        <w:t xml:space="preserve">     </w:t>
      </w:r>
    </w:p>
    <w:p w:rsidR="00297335" w:rsidRDefault="0041466B">
      <w:pPr>
        <w:pStyle w:val="Default"/>
        <w:rPr>
          <w:rFonts w:ascii="仿宋" w:eastAsia="仿宋" w:hAnsi="仿宋" w:cs="Times New Roman"/>
          <w:color w:val="auto"/>
          <w:sz w:val="28"/>
          <w:szCs w:val="28"/>
        </w:rPr>
      </w:pPr>
      <w:r>
        <w:rPr>
          <w:rFonts w:cs="Times New Roman"/>
          <w:color w:val="auto"/>
          <w:sz w:val="28"/>
          <w:szCs w:val="28"/>
        </w:rPr>
        <w:br w:type="page"/>
      </w:r>
      <w:r>
        <w:rPr>
          <w:rFonts w:ascii="仿宋" w:eastAsia="仿宋" w:hAnsi="仿宋" w:cs="Times New Roman" w:hint="eastAsia"/>
          <w:color w:val="auto"/>
          <w:sz w:val="28"/>
          <w:szCs w:val="28"/>
        </w:rPr>
        <w:lastRenderedPageBreak/>
        <w:t>三、</w:t>
      </w:r>
      <w:r>
        <w:rPr>
          <w:rFonts w:ascii="仿宋" w:eastAsia="仿宋" w:hAnsi="仿宋" w:cs="Times New Roman"/>
          <w:color w:val="auto"/>
          <w:sz w:val="28"/>
          <w:szCs w:val="28"/>
        </w:rPr>
        <w:t>相关业绩情况</w:t>
      </w:r>
    </w:p>
    <w:p w:rsidR="00297335" w:rsidRDefault="0041466B">
      <w:pPr>
        <w:widowControl/>
        <w:jc w:val="left"/>
        <w:rPr>
          <w:rFonts w:ascii="仿宋" w:eastAsia="仿宋" w:hAnsi="仿宋" w:cs="Times New Roman"/>
          <w:kern w:val="0"/>
          <w:sz w:val="28"/>
          <w:szCs w:val="28"/>
        </w:rPr>
      </w:pPr>
      <w:r>
        <w:rPr>
          <w:rFonts w:ascii="仿宋" w:eastAsia="仿宋" w:hAnsi="仿宋" w:cs="Times New Roman"/>
          <w:sz w:val="28"/>
          <w:szCs w:val="28"/>
        </w:rPr>
        <w:br w:type="page"/>
      </w:r>
    </w:p>
    <w:p w:rsidR="00297335" w:rsidRDefault="0041466B">
      <w:pPr>
        <w:pStyle w:val="Default"/>
        <w:rPr>
          <w:rFonts w:ascii="仿宋" w:eastAsia="仿宋" w:hAnsi="仿宋" w:cs="Times New Roman"/>
          <w:color w:val="auto"/>
          <w:sz w:val="28"/>
          <w:szCs w:val="28"/>
        </w:rPr>
      </w:pPr>
      <w:r>
        <w:rPr>
          <w:rFonts w:ascii="仿宋" w:eastAsia="仿宋" w:hAnsi="仿宋" w:cs="Times New Roman" w:hint="eastAsia"/>
          <w:color w:val="auto"/>
          <w:sz w:val="28"/>
          <w:szCs w:val="28"/>
        </w:rPr>
        <w:lastRenderedPageBreak/>
        <w:t>四、</w:t>
      </w:r>
      <w:r>
        <w:rPr>
          <w:rFonts w:ascii="仿宋" w:eastAsia="仿宋" w:hAnsi="仿宋" w:cs="宋体"/>
          <w:sz w:val="28"/>
          <w:szCs w:val="28"/>
        </w:rPr>
        <w:t>进口代理服务方案</w:t>
      </w:r>
    </w:p>
    <w:p w:rsidR="00297335" w:rsidRDefault="0041466B">
      <w:pPr>
        <w:widowControl/>
        <w:jc w:val="left"/>
        <w:rPr>
          <w:rFonts w:ascii="仿宋" w:eastAsia="仿宋" w:hAnsi="仿宋" w:cs="Times New Roman"/>
          <w:kern w:val="0"/>
          <w:sz w:val="28"/>
          <w:szCs w:val="28"/>
        </w:rPr>
      </w:pPr>
      <w:r>
        <w:rPr>
          <w:rFonts w:ascii="仿宋" w:eastAsia="仿宋" w:hAnsi="仿宋" w:cs="Times New Roman"/>
          <w:sz w:val="28"/>
          <w:szCs w:val="28"/>
        </w:rPr>
        <w:br w:type="page"/>
      </w:r>
    </w:p>
    <w:p w:rsidR="00297335" w:rsidRDefault="0041466B">
      <w:pPr>
        <w:pStyle w:val="Default"/>
        <w:rPr>
          <w:rFonts w:ascii="仿宋" w:eastAsia="仿宋" w:hAnsi="仿宋" w:cs="Times New Roman"/>
          <w:color w:val="auto"/>
          <w:sz w:val="28"/>
          <w:szCs w:val="28"/>
        </w:rPr>
      </w:pPr>
      <w:r>
        <w:rPr>
          <w:rFonts w:ascii="仿宋" w:eastAsia="仿宋" w:hAnsi="仿宋" w:cs="Times New Roman" w:hint="eastAsia"/>
          <w:color w:val="auto"/>
          <w:sz w:val="28"/>
          <w:szCs w:val="28"/>
        </w:rPr>
        <w:lastRenderedPageBreak/>
        <w:t>五、</w:t>
      </w:r>
      <w:r>
        <w:rPr>
          <w:rFonts w:ascii="仿宋" w:eastAsia="仿宋" w:hAnsi="仿宋" w:cs="宋体" w:hint="eastAsia"/>
          <w:sz w:val="28"/>
          <w:szCs w:val="28"/>
        </w:rPr>
        <w:t>服务费报价</w:t>
      </w:r>
    </w:p>
    <w:tbl>
      <w:tblPr>
        <w:tblpPr w:leftFromText="180" w:rightFromText="180" w:vertAnchor="page" w:horzAnchor="page" w:tblpX="1871" w:tblpY="2733"/>
        <w:tblOverlap w:val="never"/>
        <w:tblW w:w="8252" w:type="dxa"/>
        <w:tblLayout w:type="fixed"/>
        <w:tblCellMar>
          <w:left w:w="30" w:type="dxa"/>
          <w:right w:w="30" w:type="dxa"/>
        </w:tblCellMar>
        <w:tblLook w:val="04A0" w:firstRow="1" w:lastRow="0" w:firstColumn="1" w:lastColumn="0" w:noHBand="0" w:noVBand="1"/>
      </w:tblPr>
      <w:tblGrid>
        <w:gridCol w:w="881"/>
        <w:gridCol w:w="4536"/>
        <w:gridCol w:w="2835"/>
      </w:tblGrid>
      <w:tr w:rsidR="00297335">
        <w:trPr>
          <w:trHeight w:val="929"/>
        </w:trPr>
        <w:tc>
          <w:tcPr>
            <w:tcW w:w="881" w:type="dxa"/>
            <w:tcBorders>
              <w:top w:val="single" w:sz="6" w:space="0" w:color="auto"/>
              <w:left w:val="single" w:sz="6" w:space="0" w:color="auto"/>
              <w:bottom w:val="single" w:sz="6" w:space="0" w:color="auto"/>
              <w:right w:val="single" w:sz="6" w:space="0" w:color="auto"/>
            </w:tcBorders>
            <w:vAlign w:val="center"/>
          </w:tcPr>
          <w:p w:rsidR="00297335" w:rsidRDefault="0041466B">
            <w:pPr>
              <w:widowControl/>
              <w:jc w:val="center"/>
              <w:rPr>
                <w:rFonts w:ascii="Arial" w:eastAsia="宋体" w:hAnsi="Arial" w:cs="Arial"/>
                <w:b/>
                <w:bCs/>
                <w:kern w:val="0"/>
                <w:sz w:val="24"/>
                <w:szCs w:val="24"/>
              </w:rPr>
            </w:pPr>
            <w:r>
              <w:rPr>
                <w:rFonts w:ascii="Arial" w:eastAsia="宋体" w:hAnsi="Arial" w:cs="Arial"/>
                <w:b/>
                <w:bCs/>
                <w:kern w:val="0"/>
                <w:sz w:val="24"/>
                <w:szCs w:val="24"/>
              </w:rPr>
              <w:t>序号</w:t>
            </w:r>
          </w:p>
        </w:tc>
        <w:tc>
          <w:tcPr>
            <w:tcW w:w="4536" w:type="dxa"/>
            <w:tcBorders>
              <w:top w:val="single" w:sz="6" w:space="0" w:color="auto"/>
              <w:left w:val="single" w:sz="6" w:space="0" w:color="auto"/>
              <w:bottom w:val="single" w:sz="6" w:space="0" w:color="auto"/>
              <w:right w:val="single" w:sz="6" w:space="0" w:color="auto"/>
            </w:tcBorders>
            <w:vAlign w:val="center"/>
          </w:tcPr>
          <w:p w:rsidR="00297335" w:rsidRDefault="0041466B">
            <w:pPr>
              <w:widowControl/>
              <w:jc w:val="center"/>
              <w:rPr>
                <w:rFonts w:ascii="Arial" w:eastAsia="宋体" w:hAnsi="Arial" w:cs="Arial"/>
                <w:b/>
                <w:bCs/>
                <w:kern w:val="0"/>
                <w:sz w:val="24"/>
                <w:szCs w:val="24"/>
              </w:rPr>
            </w:pPr>
            <w:r>
              <w:rPr>
                <w:rFonts w:ascii="Arial" w:eastAsia="宋体" w:hAnsi="Arial" w:cs="Arial"/>
                <w:b/>
                <w:bCs/>
                <w:kern w:val="0"/>
                <w:sz w:val="24"/>
                <w:szCs w:val="24"/>
              </w:rPr>
              <w:t>报价分项（按</w:t>
            </w:r>
            <w:r>
              <w:rPr>
                <w:rFonts w:ascii="Arial" w:eastAsia="宋体" w:hAnsi="Arial" w:cs="Arial" w:hint="eastAsia"/>
                <w:b/>
                <w:bCs/>
                <w:kern w:val="0"/>
                <w:sz w:val="24"/>
                <w:szCs w:val="24"/>
                <w:lang w:eastAsia="zh-Hans"/>
              </w:rPr>
              <w:t>外贸代理协议总金额</w:t>
            </w:r>
            <w:r>
              <w:rPr>
                <w:rFonts w:ascii="Arial" w:eastAsia="宋体" w:hAnsi="Arial" w:cs="Arial"/>
                <w:b/>
                <w:bCs/>
                <w:kern w:val="0"/>
                <w:sz w:val="24"/>
                <w:szCs w:val="24"/>
                <w:lang w:eastAsia="zh-Hans"/>
              </w:rPr>
              <w:t>，</w:t>
            </w:r>
            <w:r>
              <w:rPr>
                <w:rFonts w:ascii="Arial" w:eastAsia="宋体" w:hAnsi="Arial" w:cs="Arial" w:hint="eastAsia"/>
                <w:b/>
                <w:bCs/>
                <w:kern w:val="0"/>
                <w:sz w:val="24"/>
                <w:szCs w:val="24"/>
                <w:lang w:eastAsia="zh-Hans"/>
              </w:rPr>
              <w:t>其中因实际需求产生的多单外贸合同</w:t>
            </w:r>
            <w:r>
              <w:rPr>
                <w:rFonts w:ascii="Arial" w:eastAsia="宋体" w:hAnsi="Arial" w:cs="Arial"/>
                <w:b/>
                <w:bCs/>
                <w:kern w:val="0"/>
                <w:sz w:val="24"/>
                <w:szCs w:val="24"/>
                <w:lang w:eastAsia="zh-Hans"/>
              </w:rPr>
              <w:t>，</w:t>
            </w:r>
            <w:r>
              <w:rPr>
                <w:rFonts w:ascii="Arial" w:eastAsia="宋体" w:hAnsi="Arial" w:cs="Arial" w:hint="eastAsia"/>
                <w:b/>
                <w:bCs/>
                <w:kern w:val="0"/>
                <w:sz w:val="24"/>
                <w:szCs w:val="24"/>
                <w:lang w:eastAsia="zh-Hans"/>
              </w:rPr>
              <w:t>对应外贸代理协议合计总金额</w:t>
            </w:r>
            <w:r>
              <w:rPr>
                <w:rFonts w:ascii="Arial" w:eastAsia="宋体" w:hAnsi="Arial" w:cs="Arial"/>
                <w:b/>
                <w:bCs/>
                <w:kern w:val="0"/>
                <w:sz w:val="24"/>
                <w:szCs w:val="24"/>
              </w:rPr>
              <w:t>）</w:t>
            </w:r>
          </w:p>
        </w:tc>
        <w:tc>
          <w:tcPr>
            <w:tcW w:w="2835" w:type="dxa"/>
            <w:tcBorders>
              <w:top w:val="single" w:sz="6" w:space="0" w:color="auto"/>
              <w:left w:val="single" w:sz="6" w:space="0" w:color="auto"/>
              <w:bottom w:val="single" w:sz="6" w:space="0" w:color="auto"/>
              <w:right w:val="single" w:sz="6" w:space="0" w:color="auto"/>
            </w:tcBorders>
            <w:vAlign w:val="center"/>
          </w:tcPr>
          <w:p w:rsidR="00297335" w:rsidRDefault="0041466B">
            <w:pPr>
              <w:widowControl/>
              <w:jc w:val="center"/>
              <w:rPr>
                <w:rFonts w:ascii="Arial" w:eastAsia="宋体" w:hAnsi="Arial" w:cs="Arial"/>
                <w:b/>
                <w:bCs/>
                <w:kern w:val="0"/>
                <w:sz w:val="24"/>
                <w:szCs w:val="24"/>
              </w:rPr>
            </w:pPr>
            <w:r>
              <w:rPr>
                <w:rFonts w:ascii="Arial" w:eastAsia="宋体" w:hAnsi="Arial" w:cs="Arial"/>
                <w:b/>
                <w:bCs/>
                <w:kern w:val="0"/>
                <w:sz w:val="24"/>
                <w:szCs w:val="24"/>
              </w:rPr>
              <w:t>报价（有效期</w:t>
            </w:r>
            <w:r>
              <w:rPr>
                <w:rFonts w:ascii="Arial" w:eastAsia="宋体" w:hAnsi="Arial" w:cs="Arial"/>
                <w:b/>
                <w:bCs/>
                <w:kern w:val="0"/>
                <w:sz w:val="24"/>
                <w:szCs w:val="24"/>
              </w:rPr>
              <w:t>2</w:t>
            </w:r>
            <w:r>
              <w:rPr>
                <w:rFonts w:ascii="Arial" w:eastAsia="宋体" w:hAnsi="Arial" w:cs="Arial" w:hint="eastAsia"/>
                <w:b/>
                <w:bCs/>
                <w:kern w:val="0"/>
                <w:sz w:val="24"/>
                <w:szCs w:val="24"/>
              </w:rPr>
              <w:t>年</w:t>
            </w:r>
            <w:r>
              <w:rPr>
                <w:rFonts w:ascii="Arial" w:eastAsia="宋体" w:hAnsi="Arial" w:cs="Arial"/>
                <w:b/>
                <w:bCs/>
                <w:kern w:val="0"/>
                <w:sz w:val="24"/>
                <w:szCs w:val="24"/>
              </w:rPr>
              <w:t>）</w:t>
            </w:r>
          </w:p>
        </w:tc>
      </w:tr>
      <w:tr w:rsidR="00297335">
        <w:trPr>
          <w:trHeight w:val="929"/>
        </w:trPr>
        <w:tc>
          <w:tcPr>
            <w:tcW w:w="881" w:type="dxa"/>
            <w:tcBorders>
              <w:top w:val="single" w:sz="6" w:space="0" w:color="auto"/>
              <w:left w:val="single" w:sz="6" w:space="0" w:color="auto"/>
              <w:bottom w:val="single" w:sz="6" w:space="0" w:color="auto"/>
              <w:right w:val="single" w:sz="6" w:space="0" w:color="auto"/>
            </w:tcBorders>
            <w:vAlign w:val="center"/>
          </w:tcPr>
          <w:p w:rsidR="00297335" w:rsidRDefault="0041466B">
            <w:pPr>
              <w:jc w:val="center"/>
              <w:rPr>
                <w:rFonts w:ascii="Arial" w:eastAsia="宋体" w:hAnsi="Arial" w:cs="Arial"/>
                <w:sz w:val="24"/>
                <w:szCs w:val="24"/>
              </w:rPr>
            </w:pPr>
            <w:r>
              <w:rPr>
                <w:rFonts w:ascii="Arial" w:eastAsia="宋体" w:hAnsi="Arial" w:cs="Arial"/>
                <w:sz w:val="24"/>
                <w:szCs w:val="24"/>
              </w:rPr>
              <w:t>1</w:t>
            </w:r>
          </w:p>
        </w:tc>
        <w:tc>
          <w:tcPr>
            <w:tcW w:w="4536" w:type="dxa"/>
            <w:tcBorders>
              <w:top w:val="single" w:sz="6" w:space="0" w:color="auto"/>
              <w:left w:val="single" w:sz="6" w:space="0" w:color="auto"/>
              <w:bottom w:val="single" w:sz="6" w:space="0" w:color="auto"/>
              <w:right w:val="single" w:sz="6" w:space="0" w:color="auto"/>
            </w:tcBorders>
            <w:vAlign w:val="center"/>
          </w:tcPr>
          <w:p w:rsidR="00297335" w:rsidRDefault="0041466B">
            <w:pPr>
              <w:jc w:val="center"/>
            </w:pPr>
            <w:r>
              <w:rPr>
                <w:rFonts w:ascii="Arial" w:eastAsia="宋体" w:hAnsi="Arial" w:cs="Arial" w:hint="eastAsia"/>
                <w:kern w:val="0"/>
                <w:sz w:val="24"/>
                <w:szCs w:val="24"/>
              </w:rPr>
              <w:t>人民币</w:t>
            </w:r>
            <w:r>
              <w:rPr>
                <w:rFonts w:ascii="Arial" w:eastAsia="宋体" w:hAnsi="Arial" w:cs="Arial"/>
                <w:kern w:val="0"/>
                <w:sz w:val="24"/>
                <w:szCs w:val="24"/>
              </w:rPr>
              <w:t>20</w:t>
            </w:r>
            <w:r>
              <w:rPr>
                <w:rFonts w:ascii="Arial" w:eastAsia="宋体" w:hAnsi="Arial" w:cs="Arial" w:hint="eastAsia"/>
                <w:kern w:val="0"/>
                <w:sz w:val="24"/>
                <w:szCs w:val="24"/>
              </w:rPr>
              <w:t>万以下</w:t>
            </w:r>
          </w:p>
        </w:tc>
        <w:tc>
          <w:tcPr>
            <w:tcW w:w="2835" w:type="dxa"/>
            <w:tcBorders>
              <w:top w:val="single" w:sz="6" w:space="0" w:color="auto"/>
              <w:left w:val="single" w:sz="6" w:space="0" w:color="auto"/>
              <w:bottom w:val="single" w:sz="6" w:space="0" w:color="auto"/>
              <w:right w:val="single" w:sz="6" w:space="0" w:color="auto"/>
            </w:tcBorders>
            <w:vAlign w:val="center"/>
          </w:tcPr>
          <w:p w:rsidR="00297335" w:rsidRDefault="0041466B">
            <w:pPr>
              <w:autoSpaceDE w:val="0"/>
              <w:autoSpaceDN w:val="0"/>
              <w:jc w:val="center"/>
              <w:rPr>
                <w:rFonts w:ascii="Arial" w:eastAsia="宋体" w:hAnsi="Arial" w:cs="Arial"/>
                <w:u w:val="single"/>
              </w:rPr>
            </w:pPr>
            <w:r>
              <w:rPr>
                <w:rFonts w:ascii="Arial" w:eastAsia="宋体" w:hAnsi="Arial" w:cs="Arial"/>
                <w:u w:val="single"/>
              </w:rPr>
              <w:t>货值百分比</w:t>
            </w:r>
          </w:p>
        </w:tc>
      </w:tr>
      <w:tr w:rsidR="00297335">
        <w:trPr>
          <w:trHeight w:val="929"/>
        </w:trPr>
        <w:tc>
          <w:tcPr>
            <w:tcW w:w="881" w:type="dxa"/>
            <w:tcBorders>
              <w:top w:val="single" w:sz="6" w:space="0" w:color="auto"/>
              <w:left w:val="single" w:sz="6" w:space="0" w:color="auto"/>
              <w:bottom w:val="single" w:sz="6" w:space="0" w:color="auto"/>
              <w:right w:val="single" w:sz="6" w:space="0" w:color="auto"/>
            </w:tcBorders>
            <w:vAlign w:val="center"/>
          </w:tcPr>
          <w:p w:rsidR="00297335" w:rsidRDefault="0041466B">
            <w:pPr>
              <w:jc w:val="center"/>
              <w:rPr>
                <w:rFonts w:ascii="Arial" w:eastAsia="宋体" w:hAnsi="Arial" w:cs="Arial"/>
                <w:sz w:val="24"/>
                <w:szCs w:val="24"/>
              </w:rPr>
            </w:pPr>
            <w:r>
              <w:rPr>
                <w:rFonts w:ascii="Arial" w:eastAsia="宋体" w:hAnsi="Arial" w:cs="Arial"/>
                <w:sz w:val="24"/>
                <w:szCs w:val="24"/>
              </w:rPr>
              <w:t>2</w:t>
            </w:r>
          </w:p>
        </w:tc>
        <w:tc>
          <w:tcPr>
            <w:tcW w:w="4536" w:type="dxa"/>
            <w:tcBorders>
              <w:top w:val="single" w:sz="6" w:space="0" w:color="auto"/>
              <w:left w:val="single" w:sz="6" w:space="0" w:color="auto"/>
              <w:bottom w:val="single" w:sz="6" w:space="0" w:color="auto"/>
              <w:right w:val="single" w:sz="6" w:space="0" w:color="auto"/>
            </w:tcBorders>
            <w:vAlign w:val="center"/>
          </w:tcPr>
          <w:p w:rsidR="00297335" w:rsidRDefault="0041466B">
            <w:pPr>
              <w:autoSpaceDE w:val="0"/>
              <w:autoSpaceDN w:val="0"/>
              <w:jc w:val="center"/>
              <w:rPr>
                <w:rFonts w:ascii="Arial" w:eastAsia="宋体" w:hAnsi="Arial" w:cs="Arial"/>
                <w:sz w:val="24"/>
                <w:szCs w:val="24"/>
              </w:rPr>
            </w:pPr>
            <w:r>
              <w:rPr>
                <w:rFonts w:ascii="Arial" w:eastAsia="宋体" w:hAnsi="Arial" w:cs="Arial" w:hint="eastAsia"/>
                <w:kern w:val="0"/>
                <w:sz w:val="24"/>
                <w:szCs w:val="24"/>
              </w:rPr>
              <w:t>人民币</w:t>
            </w:r>
            <w:r>
              <w:rPr>
                <w:rFonts w:ascii="Arial" w:eastAsia="宋体" w:hAnsi="Arial" w:cs="Arial"/>
                <w:kern w:val="0"/>
                <w:sz w:val="24"/>
                <w:szCs w:val="24"/>
              </w:rPr>
              <w:t>20</w:t>
            </w:r>
            <w:r>
              <w:rPr>
                <w:rFonts w:ascii="Arial" w:eastAsia="宋体" w:hAnsi="Arial" w:cs="Arial" w:hint="eastAsia"/>
                <w:kern w:val="0"/>
                <w:sz w:val="24"/>
                <w:szCs w:val="24"/>
              </w:rPr>
              <w:t>万（含）至</w:t>
            </w:r>
            <w:r>
              <w:rPr>
                <w:rFonts w:ascii="Arial" w:eastAsia="宋体" w:hAnsi="Arial" w:cs="Arial" w:hint="eastAsia"/>
                <w:kern w:val="0"/>
                <w:sz w:val="24"/>
                <w:szCs w:val="24"/>
              </w:rPr>
              <w:t>100</w:t>
            </w:r>
            <w:r>
              <w:rPr>
                <w:rFonts w:ascii="Arial" w:eastAsia="宋体" w:hAnsi="Arial" w:cs="Arial" w:hint="eastAsia"/>
                <w:kern w:val="0"/>
                <w:sz w:val="24"/>
                <w:szCs w:val="24"/>
              </w:rPr>
              <w:t>万</w:t>
            </w:r>
          </w:p>
        </w:tc>
        <w:tc>
          <w:tcPr>
            <w:tcW w:w="2835" w:type="dxa"/>
            <w:tcBorders>
              <w:top w:val="single" w:sz="6" w:space="0" w:color="auto"/>
              <w:left w:val="single" w:sz="6" w:space="0" w:color="auto"/>
              <w:bottom w:val="single" w:sz="6" w:space="0" w:color="auto"/>
              <w:right w:val="single" w:sz="6" w:space="0" w:color="auto"/>
            </w:tcBorders>
            <w:vAlign w:val="center"/>
          </w:tcPr>
          <w:p w:rsidR="00297335" w:rsidRDefault="0041466B">
            <w:pPr>
              <w:autoSpaceDE w:val="0"/>
              <w:autoSpaceDN w:val="0"/>
              <w:jc w:val="center"/>
              <w:rPr>
                <w:rFonts w:ascii="Arial" w:eastAsia="宋体" w:hAnsi="Arial" w:cs="Arial"/>
                <w:sz w:val="24"/>
                <w:szCs w:val="24"/>
              </w:rPr>
            </w:pPr>
            <w:r>
              <w:rPr>
                <w:rFonts w:ascii="Arial" w:eastAsia="宋体" w:hAnsi="Arial" w:cs="Arial"/>
                <w:u w:val="single"/>
              </w:rPr>
              <w:t>货值百分比</w:t>
            </w:r>
          </w:p>
        </w:tc>
      </w:tr>
      <w:tr w:rsidR="00297335">
        <w:trPr>
          <w:trHeight w:val="929"/>
        </w:trPr>
        <w:tc>
          <w:tcPr>
            <w:tcW w:w="881" w:type="dxa"/>
            <w:tcBorders>
              <w:top w:val="single" w:sz="6" w:space="0" w:color="auto"/>
              <w:left w:val="single" w:sz="6" w:space="0" w:color="auto"/>
              <w:bottom w:val="single" w:sz="6" w:space="0" w:color="auto"/>
              <w:right w:val="single" w:sz="6" w:space="0" w:color="auto"/>
            </w:tcBorders>
            <w:vAlign w:val="center"/>
          </w:tcPr>
          <w:p w:rsidR="00297335" w:rsidRDefault="0041466B">
            <w:pPr>
              <w:jc w:val="center"/>
              <w:rPr>
                <w:rFonts w:ascii="Arial" w:eastAsia="宋体" w:hAnsi="Arial" w:cs="Arial"/>
                <w:sz w:val="24"/>
                <w:szCs w:val="24"/>
              </w:rPr>
            </w:pPr>
            <w:r>
              <w:rPr>
                <w:rFonts w:ascii="Arial" w:eastAsia="宋体" w:hAnsi="Arial" w:cs="Arial"/>
                <w:sz w:val="24"/>
                <w:szCs w:val="24"/>
              </w:rPr>
              <w:t>3</w:t>
            </w:r>
          </w:p>
        </w:tc>
        <w:tc>
          <w:tcPr>
            <w:tcW w:w="4536" w:type="dxa"/>
            <w:tcBorders>
              <w:top w:val="single" w:sz="6" w:space="0" w:color="auto"/>
              <w:left w:val="single" w:sz="6" w:space="0" w:color="auto"/>
              <w:bottom w:val="single" w:sz="6" w:space="0" w:color="auto"/>
              <w:right w:val="single" w:sz="6" w:space="0" w:color="auto"/>
            </w:tcBorders>
            <w:vAlign w:val="center"/>
          </w:tcPr>
          <w:p w:rsidR="00297335" w:rsidRDefault="0041466B">
            <w:pPr>
              <w:autoSpaceDE w:val="0"/>
              <w:autoSpaceDN w:val="0"/>
              <w:jc w:val="center"/>
              <w:rPr>
                <w:rFonts w:ascii="Arial" w:eastAsia="宋体" w:hAnsi="Arial" w:cs="Arial"/>
                <w:sz w:val="24"/>
                <w:szCs w:val="24"/>
              </w:rPr>
            </w:pPr>
            <w:r>
              <w:rPr>
                <w:rFonts w:ascii="Arial" w:eastAsia="宋体" w:hAnsi="Arial" w:cs="Arial" w:hint="eastAsia"/>
                <w:kern w:val="0"/>
                <w:sz w:val="24"/>
                <w:szCs w:val="24"/>
              </w:rPr>
              <w:t>人民币</w:t>
            </w:r>
            <w:r>
              <w:rPr>
                <w:rFonts w:ascii="Arial" w:eastAsia="宋体" w:hAnsi="Arial" w:cs="Arial"/>
                <w:kern w:val="0"/>
                <w:sz w:val="24"/>
                <w:szCs w:val="24"/>
              </w:rPr>
              <w:t>100</w:t>
            </w:r>
            <w:r>
              <w:rPr>
                <w:rFonts w:ascii="Arial" w:eastAsia="宋体" w:hAnsi="Arial" w:cs="Arial" w:hint="eastAsia"/>
                <w:kern w:val="0"/>
                <w:sz w:val="24"/>
                <w:szCs w:val="24"/>
              </w:rPr>
              <w:t>万（含）至</w:t>
            </w:r>
            <w:r>
              <w:rPr>
                <w:rFonts w:ascii="Arial" w:eastAsia="宋体" w:hAnsi="Arial" w:cs="Arial"/>
                <w:kern w:val="0"/>
                <w:sz w:val="24"/>
                <w:szCs w:val="24"/>
              </w:rPr>
              <w:t>3</w:t>
            </w:r>
            <w:r>
              <w:rPr>
                <w:rFonts w:ascii="Arial" w:eastAsia="宋体" w:hAnsi="Arial" w:cs="Arial" w:hint="eastAsia"/>
                <w:kern w:val="0"/>
                <w:sz w:val="24"/>
                <w:szCs w:val="24"/>
              </w:rPr>
              <w:t>00</w:t>
            </w:r>
            <w:r>
              <w:rPr>
                <w:rFonts w:ascii="Arial" w:eastAsia="宋体" w:hAnsi="Arial" w:cs="Arial" w:hint="eastAsia"/>
                <w:kern w:val="0"/>
                <w:sz w:val="24"/>
                <w:szCs w:val="24"/>
              </w:rPr>
              <w:t>万</w:t>
            </w:r>
          </w:p>
        </w:tc>
        <w:tc>
          <w:tcPr>
            <w:tcW w:w="2835" w:type="dxa"/>
            <w:tcBorders>
              <w:top w:val="single" w:sz="6" w:space="0" w:color="auto"/>
              <w:left w:val="single" w:sz="6" w:space="0" w:color="auto"/>
              <w:bottom w:val="single" w:sz="6" w:space="0" w:color="auto"/>
              <w:right w:val="single" w:sz="6" w:space="0" w:color="auto"/>
            </w:tcBorders>
            <w:vAlign w:val="center"/>
          </w:tcPr>
          <w:p w:rsidR="00297335" w:rsidRDefault="0041466B">
            <w:pPr>
              <w:autoSpaceDE w:val="0"/>
              <w:autoSpaceDN w:val="0"/>
              <w:jc w:val="center"/>
              <w:rPr>
                <w:rFonts w:ascii="Arial" w:eastAsia="宋体" w:hAnsi="Arial" w:cs="Arial"/>
                <w:sz w:val="24"/>
                <w:szCs w:val="24"/>
              </w:rPr>
            </w:pPr>
            <w:r>
              <w:rPr>
                <w:rFonts w:ascii="Arial" w:eastAsia="宋体" w:hAnsi="Arial" w:cs="Arial"/>
                <w:u w:val="single"/>
              </w:rPr>
              <w:t>货值百分比</w:t>
            </w:r>
          </w:p>
        </w:tc>
      </w:tr>
      <w:tr w:rsidR="00297335">
        <w:trPr>
          <w:trHeight w:val="929"/>
        </w:trPr>
        <w:tc>
          <w:tcPr>
            <w:tcW w:w="881" w:type="dxa"/>
            <w:tcBorders>
              <w:top w:val="single" w:sz="6" w:space="0" w:color="auto"/>
              <w:left w:val="single" w:sz="6" w:space="0" w:color="auto"/>
              <w:bottom w:val="single" w:sz="6" w:space="0" w:color="auto"/>
              <w:right w:val="single" w:sz="6" w:space="0" w:color="auto"/>
            </w:tcBorders>
            <w:vAlign w:val="center"/>
          </w:tcPr>
          <w:p w:rsidR="00297335" w:rsidRDefault="0041466B">
            <w:pPr>
              <w:jc w:val="center"/>
              <w:rPr>
                <w:rFonts w:ascii="Arial" w:eastAsia="宋体" w:hAnsi="Arial" w:cs="Arial"/>
                <w:sz w:val="24"/>
                <w:szCs w:val="24"/>
              </w:rPr>
            </w:pPr>
            <w:r>
              <w:rPr>
                <w:rFonts w:ascii="Arial" w:eastAsia="宋体" w:hAnsi="Arial" w:cs="Arial"/>
                <w:sz w:val="24"/>
                <w:szCs w:val="24"/>
              </w:rPr>
              <w:t>4</w:t>
            </w:r>
          </w:p>
        </w:tc>
        <w:tc>
          <w:tcPr>
            <w:tcW w:w="4536" w:type="dxa"/>
            <w:tcBorders>
              <w:top w:val="single" w:sz="6" w:space="0" w:color="auto"/>
              <w:left w:val="single" w:sz="6" w:space="0" w:color="auto"/>
              <w:bottom w:val="single" w:sz="6" w:space="0" w:color="auto"/>
              <w:right w:val="single" w:sz="6" w:space="0" w:color="auto"/>
            </w:tcBorders>
            <w:vAlign w:val="center"/>
          </w:tcPr>
          <w:p w:rsidR="00297335" w:rsidRDefault="0041466B">
            <w:pPr>
              <w:autoSpaceDE w:val="0"/>
              <w:autoSpaceDN w:val="0"/>
              <w:jc w:val="center"/>
              <w:rPr>
                <w:rFonts w:ascii="Arial" w:eastAsia="宋体" w:hAnsi="Arial" w:cs="Arial"/>
                <w:sz w:val="24"/>
                <w:szCs w:val="24"/>
              </w:rPr>
            </w:pPr>
            <w:r>
              <w:rPr>
                <w:rFonts w:ascii="Arial" w:eastAsia="宋体" w:hAnsi="Arial" w:cs="Arial" w:hint="eastAsia"/>
                <w:kern w:val="0"/>
                <w:sz w:val="24"/>
                <w:szCs w:val="24"/>
              </w:rPr>
              <w:t>人民币</w:t>
            </w:r>
            <w:r>
              <w:rPr>
                <w:rFonts w:ascii="Arial" w:eastAsia="宋体" w:hAnsi="Arial" w:cs="Arial"/>
                <w:kern w:val="0"/>
                <w:sz w:val="24"/>
                <w:szCs w:val="24"/>
              </w:rPr>
              <w:t>300</w:t>
            </w:r>
            <w:r>
              <w:rPr>
                <w:rFonts w:ascii="Arial" w:eastAsia="宋体" w:hAnsi="Arial" w:cs="Arial" w:hint="eastAsia"/>
                <w:kern w:val="0"/>
                <w:sz w:val="24"/>
                <w:szCs w:val="24"/>
              </w:rPr>
              <w:t>万（含）至</w:t>
            </w:r>
            <w:r>
              <w:rPr>
                <w:rFonts w:ascii="Arial" w:eastAsia="宋体" w:hAnsi="Arial" w:cs="Arial"/>
                <w:kern w:val="0"/>
                <w:sz w:val="24"/>
                <w:szCs w:val="24"/>
              </w:rPr>
              <w:t>5</w:t>
            </w:r>
            <w:r>
              <w:rPr>
                <w:rFonts w:ascii="Arial" w:eastAsia="宋体" w:hAnsi="Arial" w:cs="Arial" w:hint="eastAsia"/>
                <w:kern w:val="0"/>
                <w:sz w:val="24"/>
                <w:szCs w:val="24"/>
              </w:rPr>
              <w:t>00</w:t>
            </w:r>
            <w:r>
              <w:rPr>
                <w:rFonts w:ascii="Arial" w:eastAsia="宋体" w:hAnsi="Arial" w:cs="Arial" w:hint="eastAsia"/>
                <w:kern w:val="0"/>
                <w:sz w:val="24"/>
                <w:szCs w:val="24"/>
              </w:rPr>
              <w:t>万</w:t>
            </w:r>
          </w:p>
        </w:tc>
        <w:tc>
          <w:tcPr>
            <w:tcW w:w="2835" w:type="dxa"/>
            <w:tcBorders>
              <w:top w:val="single" w:sz="6" w:space="0" w:color="auto"/>
              <w:left w:val="single" w:sz="6" w:space="0" w:color="auto"/>
              <w:bottom w:val="single" w:sz="6" w:space="0" w:color="auto"/>
              <w:right w:val="single" w:sz="6" w:space="0" w:color="auto"/>
            </w:tcBorders>
            <w:vAlign w:val="center"/>
          </w:tcPr>
          <w:p w:rsidR="00297335" w:rsidRDefault="0041466B">
            <w:pPr>
              <w:autoSpaceDE w:val="0"/>
              <w:autoSpaceDN w:val="0"/>
              <w:jc w:val="center"/>
              <w:rPr>
                <w:rFonts w:ascii="Arial" w:eastAsia="宋体" w:hAnsi="Arial" w:cs="Arial"/>
                <w:sz w:val="24"/>
                <w:szCs w:val="24"/>
              </w:rPr>
            </w:pPr>
            <w:r>
              <w:rPr>
                <w:rFonts w:ascii="Arial" w:eastAsia="宋体" w:hAnsi="Arial" w:cs="Arial"/>
                <w:u w:val="single"/>
              </w:rPr>
              <w:t>货值百分比</w:t>
            </w:r>
          </w:p>
        </w:tc>
      </w:tr>
      <w:tr w:rsidR="00297335">
        <w:trPr>
          <w:trHeight w:val="929"/>
        </w:trPr>
        <w:tc>
          <w:tcPr>
            <w:tcW w:w="881" w:type="dxa"/>
            <w:tcBorders>
              <w:top w:val="single" w:sz="6" w:space="0" w:color="auto"/>
              <w:left w:val="single" w:sz="6" w:space="0" w:color="auto"/>
              <w:bottom w:val="single" w:sz="6" w:space="0" w:color="auto"/>
              <w:right w:val="single" w:sz="6" w:space="0" w:color="auto"/>
            </w:tcBorders>
            <w:vAlign w:val="center"/>
          </w:tcPr>
          <w:p w:rsidR="00297335" w:rsidRDefault="0041466B">
            <w:pPr>
              <w:jc w:val="center"/>
              <w:rPr>
                <w:rFonts w:ascii="Arial" w:eastAsia="宋体" w:hAnsi="Arial" w:cs="Arial"/>
                <w:sz w:val="24"/>
                <w:szCs w:val="24"/>
              </w:rPr>
            </w:pPr>
            <w:r>
              <w:rPr>
                <w:rFonts w:ascii="Arial" w:eastAsia="宋体" w:hAnsi="Arial" w:cs="Arial" w:hint="eastAsia"/>
                <w:sz w:val="24"/>
                <w:szCs w:val="24"/>
              </w:rPr>
              <w:t>5</w:t>
            </w:r>
          </w:p>
        </w:tc>
        <w:tc>
          <w:tcPr>
            <w:tcW w:w="4536" w:type="dxa"/>
            <w:tcBorders>
              <w:top w:val="single" w:sz="6" w:space="0" w:color="auto"/>
              <w:left w:val="single" w:sz="6" w:space="0" w:color="auto"/>
              <w:bottom w:val="single" w:sz="6" w:space="0" w:color="auto"/>
              <w:right w:val="single" w:sz="6" w:space="0" w:color="auto"/>
            </w:tcBorders>
            <w:vAlign w:val="center"/>
          </w:tcPr>
          <w:p w:rsidR="00297335" w:rsidRDefault="0041466B">
            <w:pPr>
              <w:autoSpaceDE w:val="0"/>
              <w:autoSpaceDN w:val="0"/>
              <w:jc w:val="center"/>
              <w:rPr>
                <w:rFonts w:ascii="Arial" w:eastAsia="宋体" w:hAnsi="Arial" w:cs="Arial"/>
                <w:kern w:val="0"/>
                <w:sz w:val="24"/>
                <w:szCs w:val="24"/>
              </w:rPr>
            </w:pPr>
            <w:r>
              <w:rPr>
                <w:rFonts w:ascii="Arial" w:eastAsia="宋体" w:hAnsi="Arial" w:cs="Arial" w:hint="eastAsia"/>
                <w:kern w:val="0"/>
                <w:sz w:val="24"/>
                <w:szCs w:val="24"/>
              </w:rPr>
              <w:t>人民币</w:t>
            </w:r>
            <w:r>
              <w:rPr>
                <w:rFonts w:ascii="Arial" w:eastAsia="宋体" w:hAnsi="Arial" w:cs="Arial"/>
                <w:kern w:val="0"/>
                <w:sz w:val="24"/>
                <w:szCs w:val="24"/>
              </w:rPr>
              <w:t>500</w:t>
            </w:r>
            <w:r>
              <w:rPr>
                <w:rFonts w:ascii="Arial" w:eastAsia="宋体" w:hAnsi="Arial" w:cs="Arial" w:hint="eastAsia"/>
                <w:kern w:val="0"/>
                <w:sz w:val="24"/>
                <w:szCs w:val="24"/>
              </w:rPr>
              <w:t>万（含）至</w:t>
            </w:r>
            <w:r>
              <w:rPr>
                <w:rFonts w:ascii="Arial" w:eastAsia="宋体" w:hAnsi="Arial" w:cs="Arial"/>
                <w:kern w:val="0"/>
                <w:sz w:val="24"/>
                <w:szCs w:val="24"/>
              </w:rPr>
              <w:t>10</w:t>
            </w:r>
            <w:r>
              <w:rPr>
                <w:rFonts w:ascii="Arial" w:eastAsia="宋体" w:hAnsi="Arial" w:cs="Arial" w:hint="eastAsia"/>
                <w:kern w:val="0"/>
                <w:sz w:val="24"/>
                <w:szCs w:val="24"/>
              </w:rPr>
              <w:t>00</w:t>
            </w:r>
            <w:r>
              <w:rPr>
                <w:rFonts w:ascii="Arial" w:eastAsia="宋体" w:hAnsi="Arial" w:cs="Arial" w:hint="eastAsia"/>
                <w:kern w:val="0"/>
                <w:sz w:val="24"/>
                <w:szCs w:val="24"/>
              </w:rPr>
              <w:t>万</w:t>
            </w:r>
          </w:p>
        </w:tc>
        <w:tc>
          <w:tcPr>
            <w:tcW w:w="2835" w:type="dxa"/>
            <w:tcBorders>
              <w:top w:val="single" w:sz="6" w:space="0" w:color="auto"/>
              <w:left w:val="single" w:sz="6" w:space="0" w:color="auto"/>
              <w:bottom w:val="single" w:sz="6" w:space="0" w:color="auto"/>
              <w:right w:val="single" w:sz="6" w:space="0" w:color="auto"/>
            </w:tcBorders>
            <w:vAlign w:val="center"/>
          </w:tcPr>
          <w:p w:rsidR="00297335" w:rsidRDefault="0041466B">
            <w:pPr>
              <w:autoSpaceDE w:val="0"/>
              <w:autoSpaceDN w:val="0"/>
              <w:jc w:val="center"/>
              <w:rPr>
                <w:rFonts w:ascii="Arial" w:eastAsia="宋体" w:hAnsi="Arial" w:cs="Arial"/>
                <w:u w:val="single"/>
              </w:rPr>
            </w:pPr>
            <w:r>
              <w:rPr>
                <w:rFonts w:ascii="Arial" w:eastAsia="宋体" w:hAnsi="Arial" w:cs="Arial"/>
                <w:u w:val="single"/>
              </w:rPr>
              <w:t>货值百分比</w:t>
            </w:r>
          </w:p>
        </w:tc>
      </w:tr>
      <w:tr w:rsidR="00297335">
        <w:trPr>
          <w:trHeight w:val="929"/>
        </w:trPr>
        <w:tc>
          <w:tcPr>
            <w:tcW w:w="881" w:type="dxa"/>
            <w:tcBorders>
              <w:top w:val="single" w:sz="6" w:space="0" w:color="auto"/>
              <w:left w:val="single" w:sz="6" w:space="0" w:color="auto"/>
              <w:bottom w:val="single" w:sz="6" w:space="0" w:color="auto"/>
              <w:right w:val="single" w:sz="6" w:space="0" w:color="auto"/>
            </w:tcBorders>
            <w:vAlign w:val="center"/>
          </w:tcPr>
          <w:p w:rsidR="00297335" w:rsidRDefault="0041466B">
            <w:pPr>
              <w:jc w:val="center"/>
              <w:rPr>
                <w:rFonts w:ascii="Arial" w:eastAsia="宋体" w:hAnsi="Arial" w:cs="Arial"/>
                <w:sz w:val="24"/>
                <w:szCs w:val="24"/>
              </w:rPr>
            </w:pPr>
            <w:r>
              <w:rPr>
                <w:rFonts w:ascii="Arial" w:eastAsia="宋体" w:hAnsi="Arial" w:cs="Arial" w:hint="eastAsia"/>
                <w:sz w:val="24"/>
                <w:szCs w:val="24"/>
              </w:rPr>
              <w:t>6</w:t>
            </w:r>
          </w:p>
        </w:tc>
        <w:tc>
          <w:tcPr>
            <w:tcW w:w="4536" w:type="dxa"/>
            <w:tcBorders>
              <w:top w:val="single" w:sz="6" w:space="0" w:color="auto"/>
              <w:left w:val="single" w:sz="6" w:space="0" w:color="auto"/>
              <w:bottom w:val="single" w:sz="6" w:space="0" w:color="auto"/>
              <w:right w:val="single" w:sz="6" w:space="0" w:color="auto"/>
            </w:tcBorders>
            <w:vAlign w:val="center"/>
          </w:tcPr>
          <w:p w:rsidR="00297335" w:rsidRDefault="0041466B">
            <w:pPr>
              <w:autoSpaceDE w:val="0"/>
              <w:autoSpaceDN w:val="0"/>
              <w:jc w:val="center"/>
              <w:rPr>
                <w:rFonts w:ascii="Arial" w:eastAsia="宋体" w:hAnsi="Arial" w:cs="Arial"/>
                <w:kern w:val="0"/>
                <w:sz w:val="24"/>
                <w:szCs w:val="24"/>
              </w:rPr>
            </w:pPr>
            <w:r>
              <w:rPr>
                <w:rFonts w:ascii="Arial" w:eastAsia="宋体" w:hAnsi="Arial" w:cs="Arial" w:hint="eastAsia"/>
                <w:kern w:val="0"/>
                <w:sz w:val="24"/>
                <w:szCs w:val="24"/>
              </w:rPr>
              <w:t>人民币</w:t>
            </w:r>
            <w:r>
              <w:rPr>
                <w:rFonts w:ascii="Arial" w:eastAsia="宋体" w:hAnsi="Arial" w:cs="Arial"/>
                <w:kern w:val="0"/>
                <w:sz w:val="24"/>
                <w:szCs w:val="24"/>
              </w:rPr>
              <w:t>1000</w:t>
            </w:r>
            <w:r>
              <w:rPr>
                <w:rFonts w:ascii="Arial" w:eastAsia="宋体" w:hAnsi="Arial" w:cs="Arial" w:hint="eastAsia"/>
                <w:kern w:val="0"/>
                <w:sz w:val="24"/>
                <w:szCs w:val="24"/>
              </w:rPr>
              <w:t>万（含）以上</w:t>
            </w:r>
          </w:p>
        </w:tc>
        <w:tc>
          <w:tcPr>
            <w:tcW w:w="2835" w:type="dxa"/>
            <w:tcBorders>
              <w:top w:val="single" w:sz="6" w:space="0" w:color="auto"/>
              <w:left w:val="single" w:sz="6" w:space="0" w:color="auto"/>
              <w:bottom w:val="single" w:sz="6" w:space="0" w:color="auto"/>
              <w:right w:val="single" w:sz="6" w:space="0" w:color="auto"/>
            </w:tcBorders>
            <w:vAlign w:val="center"/>
          </w:tcPr>
          <w:p w:rsidR="00297335" w:rsidRDefault="0041466B">
            <w:pPr>
              <w:autoSpaceDE w:val="0"/>
              <w:autoSpaceDN w:val="0"/>
              <w:jc w:val="center"/>
              <w:rPr>
                <w:rFonts w:ascii="Arial" w:eastAsia="宋体" w:hAnsi="Arial" w:cs="Arial"/>
                <w:u w:val="single"/>
              </w:rPr>
            </w:pPr>
            <w:r>
              <w:rPr>
                <w:rFonts w:ascii="Arial" w:eastAsia="宋体" w:hAnsi="Arial" w:cs="Arial"/>
                <w:u w:val="single"/>
              </w:rPr>
              <w:t>货值百分比</w:t>
            </w:r>
          </w:p>
        </w:tc>
      </w:tr>
      <w:tr w:rsidR="00297335">
        <w:trPr>
          <w:trHeight w:val="929"/>
        </w:trPr>
        <w:tc>
          <w:tcPr>
            <w:tcW w:w="881" w:type="dxa"/>
            <w:tcBorders>
              <w:top w:val="single" w:sz="6" w:space="0" w:color="auto"/>
              <w:left w:val="single" w:sz="6" w:space="0" w:color="auto"/>
              <w:bottom w:val="single" w:sz="6" w:space="0" w:color="auto"/>
              <w:right w:val="single" w:sz="6" w:space="0" w:color="auto"/>
            </w:tcBorders>
            <w:vAlign w:val="center"/>
          </w:tcPr>
          <w:p w:rsidR="00297335" w:rsidRDefault="0041466B">
            <w:pPr>
              <w:jc w:val="center"/>
              <w:rPr>
                <w:rFonts w:ascii="Arial" w:eastAsia="宋体" w:hAnsi="Arial" w:cs="Arial"/>
                <w:sz w:val="24"/>
                <w:szCs w:val="24"/>
              </w:rPr>
            </w:pPr>
            <w:r>
              <w:rPr>
                <w:rFonts w:ascii="Arial" w:eastAsia="宋体" w:hAnsi="Arial" w:cs="Arial"/>
                <w:sz w:val="24"/>
                <w:szCs w:val="24"/>
              </w:rPr>
              <w:t>7</w:t>
            </w:r>
          </w:p>
        </w:tc>
        <w:tc>
          <w:tcPr>
            <w:tcW w:w="4536" w:type="dxa"/>
            <w:tcBorders>
              <w:top w:val="single" w:sz="6" w:space="0" w:color="auto"/>
              <w:left w:val="single" w:sz="6" w:space="0" w:color="auto"/>
              <w:bottom w:val="single" w:sz="6" w:space="0" w:color="auto"/>
              <w:right w:val="single" w:sz="6" w:space="0" w:color="auto"/>
            </w:tcBorders>
            <w:vAlign w:val="center"/>
          </w:tcPr>
          <w:p w:rsidR="00297335" w:rsidRDefault="0041466B">
            <w:pPr>
              <w:autoSpaceDE w:val="0"/>
              <w:autoSpaceDN w:val="0"/>
              <w:jc w:val="center"/>
              <w:rPr>
                <w:rFonts w:ascii="Arial" w:eastAsia="宋体" w:hAnsi="Arial" w:cs="Arial"/>
                <w:kern w:val="0"/>
                <w:sz w:val="24"/>
                <w:szCs w:val="24"/>
              </w:rPr>
            </w:pPr>
            <w:r>
              <w:rPr>
                <w:rFonts w:ascii="Arial" w:eastAsia="宋体" w:hAnsi="Arial" w:cs="Arial" w:hint="eastAsia"/>
                <w:kern w:val="0"/>
                <w:sz w:val="24"/>
                <w:szCs w:val="24"/>
              </w:rPr>
              <w:t>试剂及菌株</w:t>
            </w:r>
            <w:r>
              <w:rPr>
                <w:rFonts w:ascii="Arial" w:eastAsia="宋体" w:hAnsi="Arial" w:cs="Arial"/>
                <w:kern w:val="0"/>
                <w:sz w:val="24"/>
                <w:szCs w:val="24"/>
              </w:rPr>
              <w:t>（</w:t>
            </w:r>
            <w:r>
              <w:rPr>
                <w:rFonts w:ascii="Arial" w:eastAsia="宋体" w:hAnsi="Arial" w:cs="Arial" w:hint="eastAsia"/>
                <w:kern w:val="0"/>
                <w:sz w:val="24"/>
                <w:szCs w:val="24"/>
                <w:lang w:eastAsia="zh-Hans"/>
              </w:rPr>
              <w:t>不分金额大小</w:t>
            </w:r>
            <w:r>
              <w:rPr>
                <w:rFonts w:ascii="Arial" w:eastAsia="宋体" w:hAnsi="Arial" w:cs="Arial"/>
                <w:kern w:val="0"/>
                <w:sz w:val="24"/>
                <w:szCs w:val="24"/>
              </w:rPr>
              <w:t>）</w:t>
            </w:r>
          </w:p>
        </w:tc>
        <w:tc>
          <w:tcPr>
            <w:tcW w:w="2835" w:type="dxa"/>
            <w:tcBorders>
              <w:top w:val="single" w:sz="6" w:space="0" w:color="auto"/>
              <w:left w:val="single" w:sz="6" w:space="0" w:color="auto"/>
              <w:bottom w:val="single" w:sz="6" w:space="0" w:color="auto"/>
              <w:right w:val="single" w:sz="6" w:space="0" w:color="auto"/>
            </w:tcBorders>
            <w:vAlign w:val="center"/>
          </w:tcPr>
          <w:p w:rsidR="00297335" w:rsidRDefault="0041466B">
            <w:pPr>
              <w:autoSpaceDE w:val="0"/>
              <w:autoSpaceDN w:val="0"/>
              <w:jc w:val="center"/>
              <w:rPr>
                <w:rFonts w:ascii="Arial" w:eastAsia="宋体" w:hAnsi="Arial" w:cs="Arial"/>
                <w:u w:val="single"/>
                <w:lang w:eastAsia="zh-Hans"/>
              </w:rPr>
            </w:pPr>
            <w:r>
              <w:rPr>
                <w:rFonts w:ascii="Arial" w:eastAsia="宋体" w:hAnsi="Arial" w:cs="Arial" w:hint="eastAsia"/>
                <w:u w:val="single"/>
                <w:lang w:eastAsia="zh-Hans"/>
              </w:rPr>
              <w:t>固定人民币</w:t>
            </w:r>
          </w:p>
        </w:tc>
      </w:tr>
    </w:tbl>
    <w:p w:rsidR="00297335" w:rsidRDefault="0041466B">
      <w:pPr>
        <w:pStyle w:val="Default"/>
        <w:rPr>
          <w:rFonts w:ascii="仿宋" w:eastAsia="仿宋" w:hAnsi="仿宋" w:cs="Times New Roman"/>
          <w:color w:val="auto"/>
          <w:sz w:val="28"/>
          <w:szCs w:val="28"/>
        </w:rPr>
      </w:pPr>
      <w:r>
        <w:rPr>
          <w:rFonts w:ascii="仿宋" w:eastAsia="仿宋" w:hAnsi="仿宋" w:cs="Times New Roman" w:hint="eastAsia"/>
          <w:color w:val="auto"/>
          <w:sz w:val="28"/>
          <w:szCs w:val="28"/>
        </w:rPr>
        <w:t>本项目采取包干服务费模式，具体阶梯报价如下：</w:t>
      </w:r>
    </w:p>
    <w:p w:rsidR="00297335" w:rsidRDefault="0041466B">
      <w:pPr>
        <w:pStyle w:val="Default"/>
        <w:rPr>
          <w:rFonts w:ascii="仿宋" w:eastAsia="仿宋" w:hAnsi="仿宋" w:cs="Times New Roman"/>
          <w:color w:val="auto"/>
          <w:sz w:val="28"/>
          <w:szCs w:val="28"/>
        </w:rPr>
      </w:pPr>
      <w:r>
        <w:rPr>
          <w:rFonts w:ascii="仿宋" w:eastAsia="仿宋" w:hAnsi="仿宋" w:cs="Times New Roman" w:hint="eastAsia"/>
          <w:color w:val="auto"/>
          <w:sz w:val="28"/>
          <w:szCs w:val="28"/>
        </w:rPr>
        <w:t>包干范围：包括但不限于外贸进口过程中发生的代理费</w:t>
      </w:r>
      <w:r>
        <w:rPr>
          <w:rFonts w:ascii="仿宋" w:eastAsia="仿宋" w:hAnsi="仿宋" w:cs="Times New Roman"/>
          <w:color w:val="auto"/>
          <w:sz w:val="28"/>
          <w:szCs w:val="28"/>
        </w:rPr>
        <w:t>（</w:t>
      </w:r>
      <w:r>
        <w:rPr>
          <w:rFonts w:ascii="仿宋" w:eastAsia="仿宋" w:hAnsi="仿宋" w:cs="Times New Roman" w:hint="eastAsia"/>
          <w:color w:val="auto"/>
          <w:sz w:val="28"/>
          <w:szCs w:val="28"/>
        </w:rPr>
        <w:t>指CIP北京</w:t>
      </w:r>
      <w:r>
        <w:rPr>
          <w:rFonts w:ascii="仿宋" w:eastAsia="仿宋" w:hAnsi="仿宋" w:cs="Times New Roman"/>
          <w:color w:val="auto"/>
          <w:sz w:val="28"/>
          <w:szCs w:val="28"/>
        </w:rPr>
        <w:t>或天津）</w:t>
      </w:r>
      <w:r>
        <w:rPr>
          <w:rFonts w:ascii="仿宋" w:eastAsia="仿宋" w:hAnsi="仿宋" w:cs="Times New Roman" w:hint="eastAsia"/>
          <w:color w:val="auto"/>
          <w:sz w:val="28"/>
          <w:szCs w:val="28"/>
        </w:rPr>
        <w:t>，</w:t>
      </w:r>
      <w:r>
        <w:rPr>
          <w:rFonts w:ascii="仿宋" w:eastAsia="仿宋" w:hAnsi="仿宋" w:cs="Times New Roman"/>
          <w:color w:val="auto"/>
          <w:sz w:val="28"/>
          <w:szCs w:val="28"/>
        </w:rPr>
        <w:t>银行费、</w:t>
      </w:r>
      <w:r>
        <w:rPr>
          <w:rFonts w:ascii="仿宋" w:eastAsia="仿宋" w:hAnsi="仿宋" w:cs="Times New Roman" w:hint="eastAsia"/>
          <w:color w:val="auto"/>
          <w:sz w:val="28"/>
          <w:szCs w:val="28"/>
        </w:rPr>
        <w:t>代办减免税</w:t>
      </w:r>
      <w:r>
        <w:rPr>
          <w:rFonts w:ascii="仿宋" w:eastAsia="仿宋" w:hAnsi="仿宋" w:cs="Times New Roman"/>
          <w:color w:val="auto"/>
          <w:sz w:val="28"/>
          <w:szCs w:val="28"/>
        </w:rPr>
        <w:t>手续</w:t>
      </w:r>
      <w:r>
        <w:rPr>
          <w:rFonts w:ascii="仿宋" w:eastAsia="仿宋" w:hAnsi="仿宋" w:cs="Times New Roman" w:hint="eastAsia"/>
          <w:color w:val="auto"/>
          <w:sz w:val="28"/>
          <w:szCs w:val="28"/>
        </w:rPr>
        <w:t>、清关费，港杂费，送货到用户指定位置的运保，用户</w:t>
      </w:r>
      <w:r>
        <w:rPr>
          <w:rFonts w:ascii="仿宋" w:eastAsia="仿宋" w:hAnsi="仿宋" w:cs="Times New Roman"/>
          <w:color w:val="auto"/>
          <w:sz w:val="28"/>
          <w:szCs w:val="28"/>
        </w:rPr>
        <w:t>现场需要就位时</w:t>
      </w:r>
      <w:r>
        <w:rPr>
          <w:rFonts w:ascii="仿宋" w:eastAsia="仿宋" w:hAnsi="仿宋" w:cs="Times New Roman" w:hint="eastAsia"/>
          <w:color w:val="auto"/>
          <w:sz w:val="28"/>
          <w:szCs w:val="28"/>
        </w:rPr>
        <w:t>产生</w:t>
      </w:r>
      <w:r>
        <w:rPr>
          <w:rFonts w:ascii="仿宋" w:eastAsia="仿宋" w:hAnsi="仿宋" w:cs="Times New Roman"/>
          <w:color w:val="auto"/>
          <w:sz w:val="28"/>
          <w:szCs w:val="28"/>
        </w:rPr>
        <w:t>的叉车、吊车、人工费等，</w:t>
      </w:r>
      <w:r>
        <w:rPr>
          <w:rFonts w:ascii="仿宋" w:eastAsia="仿宋" w:hAnsi="仿宋" w:cs="Times New Roman" w:hint="eastAsia"/>
          <w:color w:val="auto"/>
          <w:sz w:val="28"/>
          <w:szCs w:val="28"/>
        </w:rPr>
        <w:t>二次商检，机电审</w:t>
      </w:r>
      <w:r>
        <w:rPr>
          <w:rFonts w:ascii="仿宋" w:eastAsia="仿宋" w:hAnsi="仿宋" w:cs="Times New Roman"/>
          <w:color w:val="auto"/>
          <w:sz w:val="28"/>
          <w:szCs w:val="28"/>
        </w:rPr>
        <w:t>费、卫检费、</w:t>
      </w:r>
      <w:r>
        <w:rPr>
          <w:rFonts w:ascii="仿宋" w:eastAsia="仿宋" w:hAnsi="仿宋" w:cs="Times New Roman" w:hint="eastAsia"/>
          <w:color w:val="auto"/>
          <w:sz w:val="28"/>
          <w:szCs w:val="28"/>
        </w:rPr>
        <w:t>动</w:t>
      </w:r>
      <w:r>
        <w:rPr>
          <w:rFonts w:ascii="仿宋" w:eastAsia="仿宋" w:hAnsi="仿宋" w:cs="Times New Roman"/>
          <w:color w:val="auto"/>
          <w:sz w:val="28"/>
          <w:szCs w:val="28"/>
        </w:rPr>
        <w:t>、植物检验检疫费、</w:t>
      </w:r>
      <w:r>
        <w:rPr>
          <w:rFonts w:ascii="仿宋" w:eastAsia="仿宋" w:hAnsi="仿宋" w:cs="Times New Roman" w:hint="eastAsia"/>
          <w:color w:val="auto"/>
          <w:sz w:val="28"/>
          <w:szCs w:val="28"/>
        </w:rPr>
        <w:t>特检服务等。</w:t>
      </w:r>
    </w:p>
    <w:p w:rsidR="00297335" w:rsidRDefault="0041466B">
      <w:pPr>
        <w:widowControl/>
        <w:jc w:val="left"/>
        <w:rPr>
          <w:rFonts w:ascii="仿宋" w:eastAsia="仿宋" w:hAnsi="仿宋" w:cs="Times New Roman"/>
          <w:kern w:val="0"/>
          <w:sz w:val="28"/>
          <w:szCs w:val="28"/>
        </w:rPr>
      </w:pPr>
      <w:r>
        <w:rPr>
          <w:rFonts w:ascii="仿宋" w:eastAsia="仿宋" w:hAnsi="仿宋" w:cs="Times New Roman"/>
          <w:kern w:val="0"/>
          <w:sz w:val="28"/>
          <w:szCs w:val="28"/>
        </w:rPr>
        <w:br w:type="page"/>
      </w:r>
    </w:p>
    <w:p w:rsidR="00297335" w:rsidRDefault="0041466B">
      <w:pPr>
        <w:pStyle w:val="Default"/>
        <w:rPr>
          <w:rFonts w:ascii="仿宋" w:eastAsia="仿宋" w:hAnsi="仿宋" w:cs="Times New Roman"/>
          <w:color w:val="auto"/>
          <w:sz w:val="28"/>
          <w:szCs w:val="28"/>
        </w:rPr>
      </w:pPr>
      <w:r>
        <w:rPr>
          <w:rFonts w:ascii="仿宋" w:eastAsia="仿宋" w:hAnsi="仿宋" w:cs="Times New Roman" w:hint="eastAsia"/>
          <w:color w:val="auto"/>
          <w:sz w:val="28"/>
          <w:szCs w:val="28"/>
        </w:rPr>
        <w:lastRenderedPageBreak/>
        <w:t>六、其他需说明事项</w:t>
      </w:r>
    </w:p>
    <w:p w:rsidR="00297335" w:rsidRDefault="0041466B">
      <w:pPr>
        <w:widowControl/>
        <w:jc w:val="left"/>
        <w:rPr>
          <w:rFonts w:ascii="仿宋" w:eastAsia="仿宋" w:hAnsi="仿宋" w:cs="Times New Roman"/>
          <w:kern w:val="0"/>
          <w:sz w:val="28"/>
          <w:szCs w:val="28"/>
        </w:rPr>
      </w:pPr>
      <w:r>
        <w:rPr>
          <w:rFonts w:ascii="仿宋" w:eastAsia="仿宋" w:hAnsi="仿宋" w:cs="Times New Roman"/>
          <w:sz w:val="28"/>
          <w:szCs w:val="28"/>
        </w:rPr>
        <w:br w:type="page"/>
      </w:r>
    </w:p>
    <w:p w:rsidR="00297335" w:rsidRDefault="0041466B">
      <w:pPr>
        <w:pStyle w:val="Default"/>
        <w:rPr>
          <w:rFonts w:ascii="仿宋" w:eastAsia="仿宋" w:hAnsi="仿宋" w:cs="Times New Roman"/>
          <w:color w:val="auto"/>
          <w:sz w:val="28"/>
          <w:szCs w:val="28"/>
        </w:rPr>
      </w:pPr>
      <w:r>
        <w:rPr>
          <w:rFonts w:ascii="仿宋" w:eastAsia="仿宋" w:hAnsi="仿宋" w:cs="Times New Roman"/>
          <w:color w:val="auto"/>
          <w:sz w:val="28"/>
          <w:szCs w:val="28"/>
        </w:rPr>
        <w:lastRenderedPageBreak/>
        <w:t>附件</w:t>
      </w:r>
      <w:r>
        <w:rPr>
          <w:rFonts w:ascii="仿宋" w:eastAsia="仿宋" w:hAnsi="仿宋" w:cs="Times New Roman" w:hint="eastAsia"/>
          <w:color w:val="auto"/>
          <w:sz w:val="28"/>
          <w:szCs w:val="28"/>
        </w:rPr>
        <w:t>3、评分标准</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07"/>
        <w:gridCol w:w="850"/>
        <w:gridCol w:w="4678"/>
        <w:gridCol w:w="850"/>
      </w:tblGrid>
      <w:tr w:rsidR="00297335">
        <w:trPr>
          <w:trHeight w:val="712"/>
          <w:tblHeader/>
        </w:trPr>
        <w:tc>
          <w:tcPr>
            <w:tcW w:w="720" w:type="dxa"/>
            <w:tcBorders>
              <w:bottom w:val="single" w:sz="4" w:space="0" w:color="auto"/>
            </w:tcBorders>
            <w:shd w:val="clear" w:color="auto" w:fill="auto"/>
            <w:vAlign w:val="center"/>
          </w:tcPr>
          <w:p w:rsidR="00297335" w:rsidRDefault="0041466B">
            <w:pPr>
              <w:spacing w:line="400" w:lineRule="atLeast"/>
              <w:ind w:left="566" w:hanging="566"/>
              <w:jc w:val="center"/>
              <w:rPr>
                <w:rFonts w:ascii="宋体" w:hAnsi="宋体" w:cs="Arial"/>
                <w:szCs w:val="24"/>
              </w:rPr>
            </w:pPr>
            <w:r>
              <w:rPr>
                <w:rFonts w:ascii="宋体" w:hAnsi="宋体" w:cs="Arial" w:hint="eastAsia"/>
                <w:szCs w:val="24"/>
              </w:rPr>
              <w:t>序号</w:t>
            </w:r>
          </w:p>
        </w:tc>
        <w:tc>
          <w:tcPr>
            <w:tcW w:w="1407" w:type="dxa"/>
            <w:tcBorders>
              <w:bottom w:val="single" w:sz="4" w:space="0" w:color="auto"/>
            </w:tcBorders>
            <w:shd w:val="clear" w:color="auto" w:fill="auto"/>
            <w:vAlign w:val="center"/>
          </w:tcPr>
          <w:p w:rsidR="00297335" w:rsidRDefault="0041466B">
            <w:pPr>
              <w:pStyle w:val="ab"/>
              <w:widowControl w:val="0"/>
              <w:adjustRightInd w:val="0"/>
              <w:spacing w:line="400" w:lineRule="atLeast"/>
              <w:textAlignment w:val="baseline"/>
              <w:rPr>
                <w:rFonts w:ascii="宋体" w:hAnsi="宋体"/>
                <w:snapToGrid w:val="0"/>
                <w:kern w:val="0"/>
                <w:szCs w:val="24"/>
              </w:rPr>
            </w:pPr>
            <w:r>
              <w:rPr>
                <w:rFonts w:ascii="宋体" w:hAnsi="宋体" w:hint="eastAsia"/>
                <w:snapToGrid w:val="0"/>
                <w:kern w:val="0"/>
                <w:szCs w:val="24"/>
              </w:rPr>
              <w:t>评议内容</w:t>
            </w:r>
          </w:p>
          <w:p w:rsidR="00297335" w:rsidRDefault="0041466B">
            <w:pPr>
              <w:pStyle w:val="ab"/>
              <w:widowControl w:val="0"/>
              <w:adjustRightInd w:val="0"/>
              <w:spacing w:line="400" w:lineRule="atLeast"/>
              <w:textAlignment w:val="baseline"/>
              <w:rPr>
                <w:rFonts w:ascii="宋体" w:hAnsi="宋体"/>
                <w:snapToGrid w:val="0"/>
                <w:kern w:val="0"/>
                <w:szCs w:val="24"/>
              </w:rPr>
            </w:pPr>
            <w:r>
              <w:rPr>
                <w:rFonts w:ascii="宋体" w:hAnsi="宋体" w:hint="eastAsia"/>
                <w:snapToGrid w:val="0"/>
                <w:kern w:val="0"/>
                <w:szCs w:val="24"/>
              </w:rPr>
              <w:t>分值分配</w:t>
            </w:r>
          </w:p>
        </w:tc>
        <w:tc>
          <w:tcPr>
            <w:tcW w:w="850" w:type="dxa"/>
            <w:tcBorders>
              <w:bottom w:val="single" w:sz="4" w:space="0" w:color="auto"/>
            </w:tcBorders>
            <w:shd w:val="clear" w:color="auto" w:fill="auto"/>
            <w:vAlign w:val="center"/>
          </w:tcPr>
          <w:p w:rsidR="00297335" w:rsidRDefault="0041466B">
            <w:pPr>
              <w:spacing w:line="400" w:lineRule="atLeast"/>
              <w:ind w:left="566" w:hanging="566"/>
              <w:jc w:val="center"/>
              <w:rPr>
                <w:rFonts w:ascii="宋体" w:hAnsi="宋体" w:cs="Arial"/>
                <w:szCs w:val="24"/>
              </w:rPr>
            </w:pPr>
            <w:r>
              <w:rPr>
                <w:rFonts w:ascii="宋体" w:hAnsi="宋体" w:cs="Arial" w:hint="eastAsia"/>
                <w:szCs w:val="24"/>
              </w:rPr>
              <w:t>标准</w:t>
            </w:r>
          </w:p>
          <w:p w:rsidR="00297335" w:rsidRDefault="0041466B">
            <w:pPr>
              <w:spacing w:line="400" w:lineRule="atLeast"/>
              <w:ind w:left="566" w:hanging="566"/>
              <w:jc w:val="center"/>
              <w:rPr>
                <w:rFonts w:ascii="宋体" w:hAnsi="宋体" w:cs="Arial"/>
                <w:szCs w:val="24"/>
              </w:rPr>
            </w:pPr>
            <w:r>
              <w:rPr>
                <w:rFonts w:ascii="宋体" w:hAnsi="宋体" w:cs="Arial" w:hint="eastAsia"/>
                <w:szCs w:val="24"/>
              </w:rPr>
              <w:t>分值</w:t>
            </w:r>
          </w:p>
        </w:tc>
        <w:tc>
          <w:tcPr>
            <w:tcW w:w="4678" w:type="dxa"/>
            <w:tcBorders>
              <w:bottom w:val="single" w:sz="4" w:space="0" w:color="auto"/>
            </w:tcBorders>
            <w:shd w:val="clear" w:color="auto" w:fill="auto"/>
            <w:vAlign w:val="center"/>
          </w:tcPr>
          <w:p w:rsidR="00297335" w:rsidRDefault="0041466B">
            <w:pPr>
              <w:pStyle w:val="e1"/>
              <w:keepLines w:val="0"/>
              <w:widowControl w:val="0"/>
              <w:numPr>
                <w:ilvl w:val="0"/>
                <w:numId w:val="0"/>
              </w:numPr>
              <w:overflowPunct/>
              <w:autoSpaceDE/>
              <w:autoSpaceDN/>
              <w:adjustRightInd w:val="0"/>
              <w:snapToGrid/>
              <w:spacing w:beforeLines="0" w:before="0" w:afterLines="0" w:after="0" w:line="400" w:lineRule="atLeast"/>
              <w:ind w:left="1247"/>
              <w:textAlignment w:val="baseline"/>
              <w:rPr>
                <w:rFonts w:ascii="宋体" w:hAnsi="宋体"/>
                <w:lang w:val="en-US"/>
              </w:rPr>
            </w:pPr>
            <w:r>
              <w:rPr>
                <w:rFonts w:ascii="宋体" w:hAnsi="宋体" w:hint="eastAsia"/>
                <w:lang w:val="en-US"/>
              </w:rPr>
              <w:t>评分标准</w:t>
            </w:r>
          </w:p>
        </w:tc>
        <w:tc>
          <w:tcPr>
            <w:tcW w:w="850" w:type="dxa"/>
            <w:tcBorders>
              <w:bottom w:val="single" w:sz="4" w:space="0" w:color="auto"/>
            </w:tcBorders>
            <w:shd w:val="clear" w:color="auto" w:fill="auto"/>
            <w:vAlign w:val="center"/>
          </w:tcPr>
          <w:p w:rsidR="00297335" w:rsidRDefault="0041466B">
            <w:pPr>
              <w:spacing w:line="400" w:lineRule="atLeast"/>
              <w:ind w:left="566" w:hanging="566"/>
              <w:jc w:val="center"/>
              <w:rPr>
                <w:rFonts w:ascii="宋体" w:hAnsi="宋体" w:cs="Arial"/>
                <w:szCs w:val="24"/>
              </w:rPr>
            </w:pPr>
            <w:r>
              <w:rPr>
                <w:rFonts w:ascii="宋体" w:hAnsi="宋体" w:cs="Arial" w:hint="eastAsia"/>
                <w:szCs w:val="24"/>
              </w:rPr>
              <w:t>得分</w:t>
            </w:r>
          </w:p>
        </w:tc>
      </w:tr>
      <w:tr w:rsidR="00297335">
        <w:trPr>
          <w:trHeight w:val="1318"/>
          <w:tblHeader/>
        </w:trPr>
        <w:tc>
          <w:tcPr>
            <w:tcW w:w="720" w:type="dxa"/>
            <w:tcBorders>
              <w:top w:val="single" w:sz="4" w:space="0" w:color="auto"/>
              <w:left w:val="single" w:sz="4" w:space="0" w:color="auto"/>
              <w:right w:val="single" w:sz="4" w:space="0" w:color="auto"/>
            </w:tcBorders>
            <w:shd w:val="clear" w:color="auto" w:fill="auto"/>
            <w:vAlign w:val="center"/>
          </w:tcPr>
          <w:p w:rsidR="00297335" w:rsidRDefault="0041466B">
            <w:pPr>
              <w:spacing w:before="218" w:after="218" w:line="400" w:lineRule="atLeast"/>
              <w:ind w:left="566" w:hanging="566"/>
              <w:jc w:val="center"/>
              <w:rPr>
                <w:rFonts w:ascii="宋体" w:hAnsi="宋体" w:cs="Arial"/>
                <w:szCs w:val="24"/>
              </w:rPr>
            </w:pPr>
            <w:r>
              <w:rPr>
                <w:rFonts w:ascii="宋体" w:hAnsi="宋体" w:cs="Arial"/>
                <w:szCs w:val="24"/>
              </w:rPr>
              <w:t>1</w:t>
            </w:r>
          </w:p>
        </w:tc>
        <w:tc>
          <w:tcPr>
            <w:tcW w:w="1407" w:type="dxa"/>
            <w:tcBorders>
              <w:top w:val="single" w:sz="4" w:space="0" w:color="auto"/>
              <w:left w:val="single" w:sz="4" w:space="0" w:color="auto"/>
              <w:right w:val="single" w:sz="4" w:space="0" w:color="auto"/>
            </w:tcBorders>
            <w:shd w:val="clear" w:color="auto" w:fill="auto"/>
            <w:vAlign w:val="center"/>
          </w:tcPr>
          <w:p w:rsidR="00297335" w:rsidRDefault="0041466B">
            <w:pPr>
              <w:pStyle w:val="ab"/>
              <w:widowControl w:val="0"/>
              <w:adjustRightInd w:val="0"/>
              <w:spacing w:line="400" w:lineRule="atLeast"/>
              <w:textAlignment w:val="baseline"/>
              <w:rPr>
                <w:rFonts w:ascii="宋体" w:hAnsi="宋体"/>
                <w:snapToGrid w:val="0"/>
                <w:kern w:val="0"/>
                <w:szCs w:val="24"/>
              </w:rPr>
            </w:pPr>
            <w:r>
              <w:rPr>
                <w:rFonts w:ascii="宋体" w:hAnsi="宋体"/>
                <w:snapToGrid w:val="0"/>
                <w:kern w:val="0"/>
                <w:szCs w:val="24"/>
              </w:rPr>
              <w:t>服务年限</w:t>
            </w:r>
          </w:p>
        </w:tc>
        <w:tc>
          <w:tcPr>
            <w:tcW w:w="850" w:type="dxa"/>
            <w:tcBorders>
              <w:top w:val="single" w:sz="4" w:space="0" w:color="auto"/>
              <w:left w:val="single" w:sz="4" w:space="0" w:color="auto"/>
              <w:right w:val="single" w:sz="4" w:space="0" w:color="auto"/>
            </w:tcBorders>
            <w:shd w:val="clear" w:color="auto" w:fill="auto"/>
            <w:vAlign w:val="center"/>
          </w:tcPr>
          <w:p w:rsidR="00297335" w:rsidRDefault="0041466B">
            <w:pPr>
              <w:pStyle w:val="ab"/>
              <w:widowControl w:val="0"/>
              <w:adjustRightInd w:val="0"/>
              <w:spacing w:line="400" w:lineRule="atLeast"/>
              <w:textAlignment w:val="baseline"/>
              <w:rPr>
                <w:rFonts w:ascii="宋体" w:hAnsi="宋体"/>
                <w:snapToGrid w:val="0"/>
                <w:kern w:val="0"/>
                <w:szCs w:val="24"/>
              </w:rPr>
            </w:pPr>
            <w:r>
              <w:rPr>
                <w:rFonts w:ascii="宋体" w:hAnsi="宋体"/>
                <w:snapToGrid w:val="0"/>
                <w:kern w:val="0"/>
                <w:szCs w:val="24"/>
              </w:rPr>
              <w:t>5</w:t>
            </w:r>
            <w:r>
              <w:rPr>
                <w:rFonts w:ascii="宋体" w:hAnsi="宋体" w:hint="eastAsia"/>
                <w:snapToGrid w:val="0"/>
                <w:kern w:val="0"/>
                <w:szCs w:val="24"/>
              </w:rPr>
              <w:t>分</w:t>
            </w:r>
          </w:p>
        </w:tc>
        <w:tc>
          <w:tcPr>
            <w:tcW w:w="4678" w:type="dxa"/>
            <w:tcBorders>
              <w:top w:val="single" w:sz="4" w:space="0" w:color="auto"/>
              <w:left w:val="single" w:sz="4" w:space="0" w:color="auto"/>
              <w:bottom w:val="single" w:sz="4" w:space="0" w:color="auto"/>
              <w:right w:val="single" w:sz="4" w:space="0" w:color="auto"/>
            </w:tcBorders>
            <w:vAlign w:val="center"/>
          </w:tcPr>
          <w:p w:rsidR="00297335" w:rsidRDefault="0041466B">
            <w:pPr>
              <w:pStyle w:val="ab"/>
              <w:widowControl w:val="0"/>
              <w:adjustRightInd w:val="0"/>
              <w:spacing w:line="400" w:lineRule="atLeast"/>
              <w:jc w:val="both"/>
              <w:textAlignment w:val="baseline"/>
              <w:rPr>
                <w:rFonts w:ascii="宋体" w:hAnsi="宋体"/>
                <w:snapToGrid w:val="0"/>
                <w:kern w:val="0"/>
                <w:szCs w:val="24"/>
              </w:rPr>
            </w:pPr>
            <w:r>
              <w:rPr>
                <w:rFonts w:ascii="宋体" w:hAnsi="宋体"/>
                <w:snapToGrid w:val="0"/>
                <w:kern w:val="0"/>
                <w:szCs w:val="24"/>
              </w:rPr>
              <w:t>为科研院所或高校提供外贸进口代理服务年限：</w:t>
            </w:r>
          </w:p>
          <w:p w:rsidR="00297335" w:rsidRDefault="0041466B">
            <w:pPr>
              <w:pStyle w:val="ab"/>
              <w:widowControl w:val="0"/>
              <w:adjustRightInd w:val="0"/>
              <w:spacing w:line="400" w:lineRule="atLeast"/>
              <w:jc w:val="both"/>
              <w:textAlignment w:val="baseline"/>
              <w:rPr>
                <w:rFonts w:ascii="宋体" w:hAnsi="宋体"/>
                <w:snapToGrid w:val="0"/>
                <w:kern w:val="0"/>
                <w:szCs w:val="24"/>
              </w:rPr>
            </w:pPr>
            <w:r>
              <w:rPr>
                <w:rFonts w:ascii="宋体" w:hAnsi="宋体"/>
                <w:snapToGrid w:val="0"/>
                <w:kern w:val="0"/>
                <w:szCs w:val="24"/>
              </w:rPr>
              <w:t>A：≥</w:t>
            </w:r>
            <w:r>
              <w:rPr>
                <w:rFonts w:ascii="宋体" w:hAnsi="宋体" w:hint="eastAsia"/>
                <w:snapToGrid w:val="0"/>
                <w:kern w:val="0"/>
                <w:szCs w:val="24"/>
              </w:rPr>
              <w:t>10年：</w:t>
            </w:r>
            <w:r>
              <w:rPr>
                <w:rFonts w:ascii="宋体" w:hAnsi="宋体"/>
                <w:snapToGrid w:val="0"/>
                <w:kern w:val="0"/>
                <w:szCs w:val="24"/>
              </w:rPr>
              <w:t>5</w:t>
            </w:r>
            <w:r>
              <w:rPr>
                <w:rFonts w:ascii="宋体" w:hAnsi="宋体" w:hint="eastAsia"/>
                <w:snapToGrid w:val="0"/>
                <w:kern w:val="0"/>
                <w:szCs w:val="24"/>
              </w:rPr>
              <w:t>分</w:t>
            </w:r>
          </w:p>
          <w:p w:rsidR="00297335" w:rsidRDefault="0041466B">
            <w:pPr>
              <w:pStyle w:val="ab"/>
              <w:widowControl w:val="0"/>
              <w:adjustRightInd w:val="0"/>
              <w:spacing w:line="400" w:lineRule="atLeast"/>
              <w:jc w:val="both"/>
              <w:textAlignment w:val="baseline"/>
              <w:rPr>
                <w:rFonts w:ascii="宋体" w:hAnsi="宋体"/>
                <w:snapToGrid w:val="0"/>
                <w:kern w:val="0"/>
                <w:szCs w:val="24"/>
              </w:rPr>
            </w:pPr>
            <w:r>
              <w:rPr>
                <w:rFonts w:ascii="宋体" w:hAnsi="宋体"/>
                <w:snapToGrid w:val="0"/>
                <w:kern w:val="0"/>
                <w:szCs w:val="24"/>
              </w:rPr>
              <w:t>B：</w:t>
            </w:r>
            <w:r>
              <w:rPr>
                <w:rFonts w:ascii="宋体" w:hAnsi="宋体" w:hint="eastAsia"/>
                <w:snapToGrid w:val="0"/>
                <w:kern w:val="0"/>
                <w:szCs w:val="24"/>
              </w:rPr>
              <w:t>5年≤X＜</w:t>
            </w:r>
            <w:r>
              <w:rPr>
                <w:rFonts w:ascii="宋体" w:hAnsi="宋体"/>
                <w:snapToGrid w:val="0"/>
                <w:kern w:val="0"/>
                <w:szCs w:val="24"/>
              </w:rPr>
              <w:t>10年，1</w:t>
            </w:r>
            <w:r>
              <w:rPr>
                <w:rFonts w:ascii="宋体" w:hAnsi="宋体" w:hint="eastAsia"/>
                <w:snapToGrid w:val="0"/>
                <w:kern w:val="0"/>
                <w:szCs w:val="24"/>
              </w:rPr>
              <w:t>-</w:t>
            </w:r>
            <w:r>
              <w:rPr>
                <w:rFonts w:ascii="宋体" w:hAnsi="宋体"/>
                <w:snapToGrid w:val="0"/>
                <w:kern w:val="0"/>
                <w:szCs w:val="24"/>
              </w:rPr>
              <w:t>4</w:t>
            </w:r>
            <w:r>
              <w:rPr>
                <w:rFonts w:ascii="宋体" w:hAnsi="宋体" w:hint="eastAsia"/>
                <w:snapToGrid w:val="0"/>
                <w:kern w:val="0"/>
                <w:szCs w:val="24"/>
              </w:rPr>
              <w:t>分</w:t>
            </w:r>
          </w:p>
        </w:tc>
        <w:tc>
          <w:tcPr>
            <w:tcW w:w="850" w:type="dxa"/>
            <w:tcBorders>
              <w:top w:val="single" w:sz="4" w:space="0" w:color="auto"/>
              <w:left w:val="single" w:sz="4" w:space="0" w:color="auto"/>
              <w:bottom w:val="single" w:sz="4" w:space="0" w:color="auto"/>
              <w:right w:val="single" w:sz="4" w:space="0" w:color="auto"/>
            </w:tcBorders>
            <w:vAlign w:val="center"/>
          </w:tcPr>
          <w:p w:rsidR="00297335" w:rsidRDefault="00297335">
            <w:pPr>
              <w:spacing w:line="400" w:lineRule="atLeast"/>
              <w:ind w:left="566" w:hanging="566"/>
              <w:jc w:val="center"/>
              <w:rPr>
                <w:rFonts w:ascii="宋体" w:hAnsi="宋体" w:cs="Arial"/>
                <w:szCs w:val="24"/>
              </w:rPr>
            </w:pPr>
          </w:p>
        </w:tc>
      </w:tr>
      <w:tr w:rsidR="00297335">
        <w:trPr>
          <w:trHeight w:val="1257"/>
          <w:tblHeader/>
        </w:trPr>
        <w:tc>
          <w:tcPr>
            <w:tcW w:w="720" w:type="dxa"/>
            <w:tcBorders>
              <w:top w:val="single" w:sz="4" w:space="0" w:color="auto"/>
              <w:left w:val="single" w:sz="4" w:space="0" w:color="auto"/>
              <w:right w:val="single" w:sz="4" w:space="0" w:color="auto"/>
            </w:tcBorders>
            <w:shd w:val="clear" w:color="auto" w:fill="auto"/>
            <w:vAlign w:val="center"/>
          </w:tcPr>
          <w:p w:rsidR="00297335" w:rsidRDefault="0041466B">
            <w:pPr>
              <w:spacing w:before="218" w:after="218" w:line="400" w:lineRule="atLeast"/>
              <w:ind w:left="566" w:hanging="566"/>
              <w:jc w:val="center"/>
              <w:rPr>
                <w:rFonts w:ascii="宋体" w:hAnsi="宋体" w:cs="Arial"/>
                <w:szCs w:val="24"/>
              </w:rPr>
            </w:pPr>
            <w:r>
              <w:rPr>
                <w:rFonts w:ascii="宋体" w:hAnsi="宋体" w:cs="Arial"/>
                <w:szCs w:val="24"/>
              </w:rPr>
              <w:t>2</w:t>
            </w:r>
          </w:p>
        </w:tc>
        <w:tc>
          <w:tcPr>
            <w:tcW w:w="1407" w:type="dxa"/>
            <w:tcBorders>
              <w:top w:val="single" w:sz="4" w:space="0" w:color="auto"/>
              <w:left w:val="single" w:sz="4" w:space="0" w:color="auto"/>
              <w:right w:val="single" w:sz="4" w:space="0" w:color="auto"/>
            </w:tcBorders>
            <w:shd w:val="clear" w:color="auto" w:fill="auto"/>
            <w:vAlign w:val="center"/>
          </w:tcPr>
          <w:p w:rsidR="00297335" w:rsidRDefault="0041466B">
            <w:pPr>
              <w:pStyle w:val="ab"/>
              <w:widowControl w:val="0"/>
              <w:adjustRightInd w:val="0"/>
              <w:spacing w:line="400" w:lineRule="atLeast"/>
              <w:textAlignment w:val="baseline"/>
              <w:rPr>
                <w:rFonts w:ascii="宋体" w:hAnsi="宋体"/>
                <w:snapToGrid w:val="0"/>
                <w:kern w:val="0"/>
                <w:szCs w:val="24"/>
              </w:rPr>
            </w:pPr>
            <w:r>
              <w:rPr>
                <w:rFonts w:ascii="宋体" w:hAnsi="宋体"/>
                <w:snapToGrid w:val="0"/>
                <w:kern w:val="0"/>
                <w:szCs w:val="24"/>
              </w:rPr>
              <w:t>合同业绩</w:t>
            </w:r>
          </w:p>
        </w:tc>
        <w:tc>
          <w:tcPr>
            <w:tcW w:w="850" w:type="dxa"/>
            <w:tcBorders>
              <w:top w:val="single" w:sz="4" w:space="0" w:color="auto"/>
              <w:left w:val="single" w:sz="4" w:space="0" w:color="auto"/>
              <w:right w:val="single" w:sz="4" w:space="0" w:color="auto"/>
            </w:tcBorders>
            <w:shd w:val="clear" w:color="auto" w:fill="auto"/>
            <w:vAlign w:val="center"/>
          </w:tcPr>
          <w:p w:rsidR="00297335" w:rsidRDefault="0041466B">
            <w:pPr>
              <w:pStyle w:val="ab"/>
              <w:widowControl w:val="0"/>
              <w:adjustRightInd w:val="0"/>
              <w:spacing w:line="400" w:lineRule="atLeast"/>
              <w:textAlignment w:val="baseline"/>
              <w:rPr>
                <w:rFonts w:ascii="宋体" w:hAnsi="宋体"/>
                <w:snapToGrid w:val="0"/>
                <w:kern w:val="0"/>
                <w:szCs w:val="24"/>
              </w:rPr>
            </w:pPr>
            <w:r>
              <w:rPr>
                <w:rFonts w:ascii="宋体" w:hAnsi="宋体"/>
                <w:snapToGrid w:val="0"/>
                <w:kern w:val="0"/>
                <w:szCs w:val="24"/>
              </w:rPr>
              <w:t>5</w:t>
            </w:r>
            <w:r>
              <w:rPr>
                <w:rFonts w:ascii="宋体" w:hAnsi="宋体" w:hint="eastAsia"/>
                <w:snapToGrid w:val="0"/>
                <w:kern w:val="0"/>
                <w:szCs w:val="24"/>
              </w:rPr>
              <w:t>分</w:t>
            </w:r>
          </w:p>
        </w:tc>
        <w:tc>
          <w:tcPr>
            <w:tcW w:w="4678" w:type="dxa"/>
            <w:tcBorders>
              <w:top w:val="single" w:sz="4" w:space="0" w:color="auto"/>
              <w:left w:val="single" w:sz="4" w:space="0" w:color="auto"/>
              <w:bottom w:val="single" w:sz="4" w:space="0" w:color="auto"/>
              <w:right w:val="single" w:sz="4" w:space="0" w:color="auto"/>
            </w:tcBorders>
            <w:vAlign w:val="center"/>
          </w:tcPr>
          <w:p w:rsidR="00297335" w:rsidRDefault="0041466B">
            <w:pPr>
              <w:pStyle w:val="ab"/>
              <w:widowControl w:val="0"/>
              <w:adjustRightInd w:val="0"/>
              <w:spacing w:line="400" w:lineRule="atLeast"/>
              <w:jc w:val="both"/>
              <w:textAlignment w:val="baseline"/>
              <w:rPr>
                <w:rFonts w:ascii="宋体" w:hAnsi="宋体"/>
                <w:snapToGrid w:val="0"/>
                <w:kern w:val="0"/>
                <w:szCs w:val="24"/>
              </w:rPr>
            </w:pPr>
            <w:r>
              <w:rPr>
                <w:rFonts w:ascii="宋体" w:hAnsi="宋体"/>
                <w:snapToGrid w:val="0"/>
                <w:kern w:val="0"/>
                <w:szCs w:val="24"/>
              </w:rPr>
              <w:t>公司成立以来，为科研院所或高校提供进出口外贸代理服务的合同数及合同金额：</w:t>
            </w:r>
          </w:p>
          <w:p w:rsidR="00297335" w:rsidRDefault="0041466B">
            <w:pPr>
              <w:pStyle w:val="ab"/>
              <w:widowControl w:val="0"/>
              <w:adjustRightInd w:val="0"/>
              <w:spacing w:line="400" w:lineRule="atLeast"/>
              <w:jc w:val="both"/>
              <w:textAlignment w:val="baseline"/>
              <w:rPr>
                <w:rFonts w:ascii="宋体" w:hAnsi="宋体"/>
                <w:snapToGrid w:val="0"/>
                <w:kern w:val="0"/>
                <w:szCs w:val="24"/>
              </w:rPr>
            </w:pPr>
            <w:r>
              <w:rPr>
                <w:rFonts w:ascii="宋体" w:hAnsi="宋体" w:hint="eastAsia"/>
                <w:snapToGrid w:val="0"/>
                <w:kern w:val="0"/>
                <w:szCs w:val="24"/>
              </w:rPr>
              <w:t>金额：A：</w:t>
            </w:r>
            <w:r>
              <w:rPr>
                <w:rFonts w:ascii="宋体" w:hAnsi="宋体"/>
                <w:snapToGrid w:val="0"/>
                <w:kern w:val="0"/>
                <w:szCs w:val="24"/>
              </w:rPr>
              <w:t>≥</w:t>
            </w:r>
            <w:r>
              <w:rPr>
                <w:rFonts w:ascii="宋体" w:hAnsi="宋体" w:hint="eastAsia"/>
                <w:snapToGrid w:val="0"/>
                <w:kern w:val="0"/>
                <w:szCs w:val="24"/>
              </w:rPr>
              <w:t>2亿：</w:t>
            </w:r>
            <w:r>
              <w:rPr>
                <w:rFonts w:ascii="宋体" w:hAnsi="宋体"/>
                <w:snapToGrid w:val="0"/>
                <w:kern w:val="0"/>
                <w:szCs w:val="24"/>
              </w:rPr>
              <w:t>5</w:t>
            </w:r>
            <w:r>
              <w:rPr>
                <w:rFonts w:ascii="宋体" w:hAnsi="宋体" w:hint="eastAsia"/>
                <w:snapToGrid w:val="0"/>
                <w:kern w:val="0"/>
                <w:szCs w:val="24"/>
              </w:rPr>
              <w:t>分</w:t>
            </w:r>
          </w:p>
          <w:p w:rsidR="00297335" w:rsidRDefault="0041466B">
            <w:pPr>
              <w:pStyle w:val="ab"/>
              <w:widowControl w:val="0"/>
              <w:adjustRightInd w:val="0"/>
              <w:spacing w:line="400" w:lineRule="atLeast"/>
              <w:ind w:firstLineChars="300" w:firstLine="720"/>
              <w:jc w:val="both"/>
              <w:textAlignment w:val="baseline"/>
              <w:rPr>
                <w:rFonts w:ascii="宋体" w:hAnsi="宋体"/>
                <w:snapToGrid w:val="0"/>
                <w:kern w:val="0"/>
                <w:szCs w:val="24"/>
              </w:rPr>
            </w:pPr>
            <w:r>
              <w:rPr>
                <w:rFonts w:ascii="宋体" w:hAnsi="宋体"/>
                <w:snapToGrid w:val="0"/>
                <w:kern w:val="0"/>
                <w:szCs w:val="24"/>
              </w:rPr>
              <w:t xml:space="preserve">B: </w:t>
            </w:r>
            <w:r>
              <w:rPr>
                <w:rFonts w:ascii="宋体" w:hAnsi="宋体" w:hint="eastAsia"/>
                <w:snapToGrid w:val="0"/>
                <w:kern w:val="0"/>
                <w:szCs w:val="24"/>
              </w:rPr>
              <w:t>1亿≤X＜</w:t>
            </w:r>
            <w:r>
              <w:rPr>
                <w:rFonts w:ascii="宋体" w:hAnsi="宋体"/>
                <w:snapToGrid w:val="0"/>
                <w:kern w:val="0"/>
                <w:szCs w:val="24"/>
              </w:rPr>
              <w:t>2亿：1</w:t>
            </w:r>
            <w:r>
              <w:rPr>
                <w:rFonts w:ascii="宋体" w:hAnsi="宋体" w:hint="eastAsia"/>
                <w:snapToGrid w:val="0"/>
                <w:kern w:val="0"/>
                <w:szCs w:val="24"/>
              </w:rPr>
              <w:t>-</w:t>
            </w:r>
            <w:r>
              <w:rPr>
                <w:rFonts w:ascii="宋体" w:hAnsi="宋体"/>
                <w:snapToGrid w:val="0"/>
                <w:kern w:val="0"/>
                <w:szCs w:val="24"/>
              </w:rPr>
              <w:t>4</w:t>
            </w:r>
            <w:r>
              <w:rPr>
                <w:rFonts w:ascii="宋体" w:hAnsi="宋体" w:hint="eastAsia"/>
                <w:snapToGrid w:val="0"/>
                <w:kern w:val="0"/>
                <w:szCs w:val="24"/>
              </w:rPr>
              <w:t>分</w:t>
            </w:r>
          </w:p>
        </w:tc>
        <w:tc>
          <w:tcPr>
            <w:tcW w:w="850" w:type="dxa"/>
            <w:tcBorders>
              <w:top w:val="single" w:sz="4" w:space="0" w:color="auto"/>
              <w:left w:val="single" w:sz="4" w:space="0" w:color="auto"/>
              <w:bottom w:val="single" w:sz="4" w:space="0" w:color="auto"/>
              <w:right w:val="single" w:sz="4" w:space="0" w:color="auto"/>
            </w:tcBorders>
            <w:vAlign w:val="center"/>
          </w:tcPr>
          <w:p w:rsidR="00297335" w:rsidRDefault="00297335">
            <w:pPr>
              <w:spacing w:before="218" w:after="218" w:line="400" w:lineRule="atLeast"/>
              <w:ind w:left="566" w:hanging="566"/>
              <w:jc w:val="center"/>
              <w:rPr>
                <w:rFonts w:ascii="宋体" w:hAnsi="宋体" w:cs="Arial"/>
                <w:szCs w:val="24"/>
              </w:rPr>
            </w:pPr>
          </w:p>
        </w:tc>
      </w:tr>
      <w:tr w:rsidR="00297335">
        <w:trPr>
          <w:trHeight w:val="1257"/>
          <w:tblHeader/>
        </w:trPr>
        <w:tc>
          <w:tcPr>
            <w:tcW w:w="720" w:type="dxa"/>
            <w:tcBorders>
              <w:top w:val="single" w:sz="4" w:space="0" w:color="auto"/>
              <w:left w:val="single" w:sz="4" w:space="0" w:color="auto"/>
              <w:right w:val="single" w:sz="4" w:space="0" w:color="auto"/>
            </w:tcBorders>
            <w:shd w:val="clear" w:color="auto" w:fill="auto"/>
            <w:vAlign w:val="center"/>
          </w:tcPr>
          <w:p w:rsidR="00297335" w:rsidRDefault="0041466B">
            <w:pPr>
              <w:spacing w:before="218" w:after="218" w:line="400" w:lineRule="atLeast"/>
              <w:ind w:left="566" w:hanging="566"/>
              <w:jc w:val="center"/>
              <w:rPr>
                <w:rFonts w:ascii="宋体" w:hAnsi="宋体" w:cs="Arial"/>
                <w:szCs w:val="24"/>
              </w:rPr>
            </w:pPr>
            <w:r>
              <w:rPr>
                <w:rFonts w:ascii="宋体" w:hAnsi="宋体" w:cs="Arial" w:hint="eastAsia"/>
                <w:szCs w:val="24"/>
              </w:rPr>
              <w:t>3</w:t>
            </w:r>
          </w:p>
        </w:tc>
        <w:tc>
          <w:tcPr>
            <w:tcW w:w="1407" w:type="dxa"/>
            <w:tcBorders>
              <w:top w:val="single" w:sz="4" w:space="0" w:color="auto"/>
              <w:left w:val="single" w:sz="4" w:space="0" w:color="auto"/>
              <w:right w:val="single" w:sz="4" w:space="0" w:color="auto"/>
            </w:tcBorders>
            <w:shd w:val="clear" w:color="auto" w:fill="auto"/>
            <w:vAlign w:val="center"/>
          </w:tcPr>
          <w:p w:rsidR="00297335" w:rsidRDefault="0041466B">
            <w:pPr>
              <w:pStyle w:val="ab"/>
              <w:widowControl w:val="0"/>
              <w:adjustRightInd w:val="0"/>
              <w:spacing w:line="400" w:lineRule="atLeast"/>
              <w:textAlignment w:val="baseline"/>
              <w:rPr>
                <w:rFonts w:ascii="宋体" w:hAnsi="宋体"/>
                <w:snapToGrid w:val="0"/>
                <w:kern w:val="0"/>
                <w:szCs w:val="24"/>
              </w:rPr>
            </w:pPr>
            <w:r>
              <w:rPr>
                <w:rFonts w:ascii="宋体" w:hAnsi="宋体" w:hint="eastAsia"/>
                <w:snapToGrid w:val="0"/>
                <w:kern w:val="0"/>
                <w:szCs w:val="24"/>
              </w:rPr>
              <w:t>服务机构</w:t>
            </w:r>
          </w:p>
          <w:p w:rsidR="00297335" w:rsidRDefault="0041466B">
            <w:pPr>
              <w:pStyle w:val="ab"/>
              <w:widowControl w:val="0"/>
              <w:adjustRightInd w:val="0"/>
              <w:spacing w:line="400" w:lineRule="atLeast"/>
              <w:textAlignment w:val="baseline"/>
              <w:rPr>
                <w:rFonts w:ascii="宋体" w:hAnsi="宋体"/>
                <w:snapToGrid w:val="0"/>
                <w:kern w:val="0"/>
                <w:szCs w:val="24"/>
              </w:rPr>
            </w:pPr>
            <w:r>
              <w:rPr>
                <w:rFonts w:ascii="宋体" w:hAnsi="宋体" w:hint="eastAsia"/>
                <w:snapToGrid w:val="0"/>
                <w:kern w:val="0"/>
                <w:szCs w:val="24"/>
              </w:rPr>
              <w:t>及人员</w:t>
            </w:r>
          </w:p>
        </w:tc>
        <w:tc>
          <w:tcPr>
            <w:tcW w:w="850" w:type="dxa"/>
            <w:tcBorders>
              <w:top w:val="single" w:sz="4" w:space="0" w:color="auto"/>
              <w:left w:val="single" w:sz="4" w:space="0" w:color="auto"/>
              <w:right w:val="single" w:sz="4" w:space="0" w:color="auto"/>
            </w:tcBorders>
            <w:shd w:val="clear" w:color="auto" w:fill="auto"/>
            <w:vAlign w:val="center"/>
          </w:tcPr>
          <w:p w:rsidR="00297335" w:rsidRDefault="0041466B">
            <w:pPr>
              <w:pStyle w:val="ab"/>
              <w:widowControl w:val="0"/>
              <w:adjustRightInd w:val="0"/>
              <w:spacing w:line="400" w:lineRule="atLeast"/>
              <w:textAlignment w:val="baseline"/>
              <w:rPr>
                <w:rFonts w:ascii="宋体" w:hAnsi="宋体"/>
                <w:snapToGrid w:val="0"/>
                <w:kern w:val="0"/>
                <w:szCs w:val="24"/>
              </w:rPr>
            </w:pPr>
            <w:r>
              <w:rPr>
                <w:rFonts w:ascii="宋体" w:hAnsi="宋体"/>
                <w:snapToGrid w:val="0"/>
                <w:kern w:val="0"/>
                <w:szCs w:val="24"/>
              </w:rPr>
              <w:t>10</w:t>
            </w:r>
            <w:r>
              <w:rPr>
                <w:rFonts w:ascii="宋体" w:hAnsi="宋体" w:hint="eastAsia"/>
                <w:snapToGrid w:val="0"/>
                <w:kern w:val="0"/>
                <w:szCs w:val="24"/>
              </w:rPr>
              <w:t>分</w:t>
            </w:r>
          </w:p>
        </w:tc>
        <w:tc>
          <w:tcPr>
            <w:tcW w:w="4678" w:type="dxa"/>
            <w:tcBorders>
              <w:top w:val="single" w:sz="4" w:space="0" w:color="auto"/>
              <w:left w:val="single" w:sz="4" w:space="0" w:color="auto"/>
              <w:bottom w:val="single" w:sz="4" w:space="0" w:color="auto"/>
              <w:right w:val="single" w:sz="4" w:space="0" w:color="auto"/>
            </w:tcBorders>
            <w:vAlign w:val="center"/>
          </w:tcPr>
          <w:p w:rsidR="00297335" w:rsidRDefault="0041466B">
            <w:pPr>
              <w:pStyle w:val="ab"/>
              <w:widowControl w:val="0"/>
              <w:adjustRightInd w:val="0"/>
              <w:spacing w:line="400" w:lineRule="atLeast"/>
              <w:jc w:val="both"/>
              <w:textAlignment w:val="baseline"/>
              <w:rPr>
                <w:rFonts w:ascii="宋体" w:hAnsi="宋体"/>
                <w:snapToGrid w:val="0"/>
                <w:kern w:val="0"/>
                <w:szCs w:val="24"/>
              </w:rPr>
            </w:pPr>
            <w:r>
              <w:rPr>
                <w:rFonts w:ascii="宋体" w:hAnsi="宋体" w:hint="eastAsia"/>
                <w:snapToGrid w:val="0"/>
                <w:kern w:val="0"/>
                <w:szCs w:val="24"/>
              </w:rPr>
              <w:t>天津地区有专门服务机构及服务人员，能够独立处理与海关业务沟通，妥善处理相关问题，并结合提供服务人员的配置、资历、能力和业务熟悉程度酌情打分：</w:t>
            </w:r>
          </w:p>
          <w:p w:rsidR="00297335" w:rsidRDefault="0041466B">
            <w:pPr>
              <w:pStyle w:val="ab"/>
              <w:widowControl w:val="0"/>
              <w:adjustRightInd w:val="0"/>
              <w:spacing w:line="400" w:lineRule="atLeast"/>
              <w:jc w:val="both"/>
              <w:textAlignment w:val="baseline"/>
              <w:rPr>
                <w:rFonts w:ascii="宋体" w:hAnsi="宋体"/>
                <w:snapToGrid w:val="0"/>
                <w:kern w:val="0"/>
                <w:szCs w:val="24"/>
              </w:rPr>
            </w:pPr>
            <w:r>
              <w:rPr>
                <w:rFonts w:ascii="宋体" w:hAnsi="宋体"/>
                <w:snapToGrid w:val="0"/>
                <w:kern w:val="0"/>
                <w:szCs w:val="24"/>
              </w:rPr>
              <w:t>有独立办事机构及人员：6</w:t>
            </w:r>
            <w:r>
              <w:rPr>
                <w:rFonts w:ascii="宋体" w:hAnsi="宋体" w:hint="eastAsia"/>
                <w:snapToGrid w:val="0"/>
                <w:kern w:val="0"/>
                <w:szCs w:val="24"/>
              </w:rPr>
              <w:t>-</w:t>
            </w:r>
            <w:r>
              <w:rPr>
                <w:rFonts w:ascii="宋体" w:hAnsi="宋体"/>
                <w:snapToGrid w:val="0"/>
                <w:kern w:val="0"/>
                <w:szCs w:val="24"/>
              </w:rPr>
              <w:t>10分</w:t>
            </w:r>
          </w:p>
          <w:p w:rsidR="00297335" w:rsidRDefault="0041466B">
            <w:pPr>
              <w:pStyle w:val="ab"/>
              <w:widowControl w:val="0"/>
              <w:adjustRightInd w:val="0"/>
              <w:spacing w:line="400" w:lineRule="atLeast"/>
              <w:jc w:val="both"/>
              <w:textAlignment w:val="baseline"/>
              <w:rPr>
                <w:rFonts w:ascii="宋体" w:hAnsi="宋体"/>
                <w:snapToGrid w:val="0"/>
                <w:kern w:val="0"/>
                <w:szCs w:val="24"/>
              </w:rPr>
            </w:pPr>
            <w:r>
              <w:rPr>
                <w:rFonts w:ascii="宋体" w:hAnsi="宋体"/>
                <w:snapToGrid w:val="0"/>
                <w:kern w:val="0"/>
                <w:szCs w:val="24"/>
              </w:rPr>
              <w:t>无独立办事机构及人员：</w:t>
            </w:r>
            <w:r>
              <w:rPr>
                <w:rFonts w:ascii="宋体" w:hAnsi="宋体" w:hint="eastAsia"/>
                <w:snapToGrid w:val="0"/>
                <w:kern w:val="0"/>
                <w:szCs w:val="24"/>
              </w:rPr>
              <w:t>0-</w:t>
            </w:r>
            <w:r>
              <w:rPr>
                <w:rFonts w:ascii="宋体" w:hAnsi="宋体"/>
                <w:snapToGrid w:val="0"/>
                <w:kern w:val="0"/>
                <w:szCs w:val="24"/>
              </w:rPr>
              <w:t>5分</w:t>
            </w:r>
          </w:p>
        </w:tc>
        <w:tc>
          <w:tcPr>
            <w:tcW w:w="850" w:type="dxa"/>
            <w:tcBorders>
              <w:top w:val="single" w:sz="4" w:space="0" w:color="auto"/>
              <w:left w:val="single" w:sz="4" w:space="0" w:color="auto"/>
              <w:bottom w:val="single" w:sz="4" w:space="0" w:color="auto"/>
              <w:right w:val="single" w:sz="4" w:space="0" w:color="auto"/>
            </w:tcBorders>
            <w:vAlign w:val="center"/>
          </w:tcPr>
          <w:p w:rsidR="00297335" w:rsidRDefault="00297335">
            <w:pPr>
              <w:spacing w:before="218" w:after="218" w:line="400" w:lineRule="atLeast"/>
              <w:ind w:left="566" w:hanging="566"/>
              <w:jc w:val="center"/>
              <w:rPr>
                <w:rFonts w:ascii="宋体" w:hAnsi="宋体" w:cs="Arial"/>
                <w:szCs w:val="24"/>
              </w:rPr>
            </w:pPr>
          </w:p>
        </w:tc>
      </w:tr>
      <w:tr w:rsidR="00297335">
        <w:trPr>
          <w:trHeight w:val="1257"/>
          <w:tblHeader/>
        </w:trPr>
        <w:tc>
          <w:tcPr>
            <w:tcW w:w="720" w:type="dxa"/>
            <w:tcBorders>
              <w:top w:val="single" w:sz="4" w:space="0" w:color="auto"/>
              <w:left w:val="single" w:sz="4" w:space="0" w:color="auto"/>
              <w:right w:val="single" w:sz="4" w:space="0" w:color="auto"/>
            </w:tcBorders>
            <w:shd w:val="clear" w:color="auto" w:fill="auto"/>
            <w:vAlign w:val="center"/>
          </w:tcPr>
          <w:p w:rsidR="00297335" w:rsidRDefault="0041466B">
            <w:pPr>
              <w:spacing w:before="218" w:after="218" w:line="400" w:lineRule="atLeast"/>
              <w:ind w:left="566" w:hanging="566"/>
              <w:jc w:val="center"/>
              <w:rPr>
                <w:rFonts w:ascii="宋体" w:hAnsi="宋体" w:cs="Arial"/>
                <w:szCs w:val="24"/>
              </w:rPr>
            </w:pPr>
            <w:r>
              <w:rPr>
                <w:rFonts w:ascii="宋体" w:hAnsi="宋体" w:cs="Arial" w:hint="eastAsia"/>
                <w:szCs w:val="24"/>
              </w:rPr>
              <w:t>4</w:t>
            </w:r>
          </w:p>
        </w:tc>
        <w:tc>
          <w:tcPr>
            <w:tcW w:w="1407" w:type="dxa"/>
            <w:tcBorders>
              <w:top w:val="single" w:sz="4" w:space="0" w:color="auto"/>
              <w:left w:val="single" w:sz="4" w:space="0" w:color="auto"/>
              <w:right w:val="single" w:sz="4" w:space="0" w:color="auto"/>
            </w:tcBorders>
            <w:shd w:val="clear" w:color="auto" w:fill="auto"/>
            <w:vAlign w:val="center"/>
          </w:tcPr>
          <w:p w:rsidR="00297335" w:rsidRDefault="0041466B">
            <w:pPr>
              <w:pStyle w:val="ab"/>
              <w:widowControl w:val="0"/>
              <w:adjustRightInd w:val="0"/>
              <w:spacing w:line="400" w:lineRule="atLeast"/>
              <w:textAlignment w:val="baseline"/>
              <w:rPr>
                <w:rFonts w:ascii="宋体" w:hAnsi="宋体"/>
                <w:snapToGrid w:val="0"/>
                <w:kern w:val="0"/>
                <w:szCs w:val="24"/>
              </w:rPr>
            </w:pPr>
            <w:r>
              <w:rPr>
                <w:rFonts w:ascii="宋体" w:hAnsi="宋体" w:hint="eastAsia"/>
                <w:snapToGrid w:val="0"/>
                <w:kern w:val="0"/>
                <w:szCs w:val="24"/>
              </w:rPr>
              <w:t>业务办理及时间管控能力</w:t>
            </w:r>
          </w:p>
        </w:tc>
        <w:tc>
          <w:tcPr>
            <w:tcW w:w="850" w:type="dxa"/>
            <w:tcBorders>
              <w:top w:val="single" w:sz="4" w:space="0" w:color="auto"/>
              <w:left w:val="single" w:sz="4" w:space="0" w:color="auto"/>
              <w:right w:val="single" w:sz="4" w:space="0" w:color="auto"/>
            </w:tcBorders>
            <w:shd w:val="clear" w:color="auto" w:fill="auto"/>
            <w:vAlign w:val="center"/>
          </w:tcPr>
          <w:p w:rsidR="00297335" w:rsidRDefault="0041466B">
            <w:pPr>
              <w:pStyle w:val="ab"/>
              <w:widowControl w:val="0"/>
              <w:adjustRightInd w:val="0"/>
              <w:spacing w:line="400" w:lineRule="atLeast"/>
              <w:textAlignment w:val="baseline"/>
              <w:rPr>
                <w:rFonts w:ascii="宋体" w:hAnsi="宋体"/>
                <w:snapToGrid w:val="0"/>
                <w:kern w:val="0"/>
                <w:szCs w:val="24"/>
              </w:rPr>
            </w:pPr>
            <w:r>
              <w:rPr>
                <w:rFonts w:ascii="宋体" w:hAnsi="宋体" w:hint="eastAsia"/>
                <w:snapToGrid w:val="0"/>
                <w:kern w:val="0"/>
                <w:szCs w:val="24"/>
              </w:rPr>
              <w:t>10分</w:t>
            </w:r>
          </w:p>
        </w:tc>
        <w:tc>
          <w:tcPr>
            <w:tcW w:w="4678" w:type="dxa"/>
            <w:tcBorders>
              <w:top w:val="single" w:sz="4" w:space="0" w:color="auto"/>
              <w:left w:val="single" w:sz="4" w:space="0" w:color="auto"/>
              <w:bottom w:val="single" w:sz="4" w:space="0" w:color="auto"/>
              <w:right w:val="single" w:sz="4" w:space="0" w:color="auto"/>
            </w:tcBorders>
            <w:vAlign w:val="center"/>
          </w:tcPr>
          <w:p w:rsidR="00297335" w:rsidRDefault="0041466B">
            <w:pPr>
              <w:pStyle w:val="ab"/>
              <w:widowControl w:val="0"/>
              <w:adjustRightInd w:val="0"/>
              <w:spacing w:line="400" w:lineRule="atLeast"/>
              <w:jc w:val="both"/>
              <w:textAlignment w:val="baseline"/>
              <w:rPr>
                <w:rFonts w:ascii="宋体" w:hAnsi="宋体"/>
                <w:snapToGrid w:val="0"/>
                <w:kern w:val="0"/>
                <w:szCs w:val="24"/>
              </w:rPr>
            </w:pPr>
            <w:r>
              <w:rPr>
                <w:rFonts w:ascii="宋体" w:hAnsi="宋体" w:hint="eastAsia"/>
                <w:snapToGrid w:val="0"/>
                <w:kern w:val="0"/>
                <w:szCs w:val="24"/>
              </w:rPr>
              <w:t>进行合同签约、办理减免税、报关、付汇结算的能力，过程中时间节点的进度管控、时间响应承诺以及保障措施等方面综合评估并横向比较：</w:t>
            </w:r>
          </w:p>
          <w:p w:rsidR="00297335" w:rsidRDefault="0041466B">
            <w:pPr>
              <w:pStyle w:val="ab"/>
              <w:widowControl w:val="0"/>
              <w:adjustRightInd w:val="0"/>
              <w:spacing w:line="400" w:lineRule="atLeast"/>
              <w:jc w:val="both"/>
              <w:textAlignment w:val="baseline"/>
              <w:rPr>
                <w:rFonts w:ascii="宋体" w:hAnsi="宋体"/>
                <w:snapToGrid w:val="0"/>
                <w:kern w:val="0"/>
                <w:szCs w:val="24"/>
              </w:rPr>
            </w:pPr>
            <w:r>
              <w:rPr>
                <w:rFonts w:ascii="宋体" w:hAnsi="宋体"/>
                <w:snapToGrid w:val="0"/>
                <w:kern w:val="0"/>
                <w:szCs w:val="24"/>
              </w:rPr>
              <w:t>优秀：</w:t>
            </w:r>
            <w:r>
              <w:rPr>
                <w:rFonts w:ascii="宋体" w:hAnsi="宋体" w:hint="eastAsia"/>
                <w:snapToGrid w:val="0"/>
                <w:kern w:val="0"/>
                <w:szCs w:val="24"/>
              </w:rPr>
              <w:t>8-10分</w:t>
            </w:r>
          </w:p>
          <w:p w:rsidR="00297335" w:rsidRDefault="0041466B">
            <w:pPr>
              <w:pStyle w:val="ab"/>
              <w:widowControl w:val="0"/>
              <w:adjustRightInd w:val="0"/>
              <w:spacing w:line="400" w:lineRule="atLeast"/>
              <w:jc w:val="both"/>
              <w:textAlignment w:val="baseline"/>
              <w:rPr>
                <w:rFonts w:ascii="宋体" w:hAnsi="宋体"/>
                <w:snapToGrid w:val="0"/>
                <w:kern w:val="0"/>
                <w:szCs w:val="24"/>
              </w:rPr>
            </w:pPr>
            <w:r>
              <w:rPr>
                <w:rFonts w:ascii="宋体" w:hAnsi="宋体"/>
                <w:snapToGrid w:val="0"/>
                <w:kern w:val="0"/>
                <w:szCs w:val="24"/>
              </w:rPr>
              <w:t>良好：</w:t>
            </w:r>
            <w:r>
              <w:rPr>
                <w:rFonts w:ascii="宋体" w:hAnsi="宋体" w:hint="eastAsia"/>
                <w:snapToGrid w:val="0"/>
                <w:kern w:val="0"/>
                <w:szCs w:val="24"/>
              </w:rPr>
              <w:t>5-7分</w:t>
            </w:r>
          </w:p>
          <w:p w:rsidR="00297335" w:rsidRDefault="0041466B">
            <w:pPr>
              <w:pStyle w:val="ab"/>
              <w:widowControl w:val="0"/>
              <w:adjustRightInd w:val="0"/>
              <w:spacing w:line="400" w:lineRule="atLeast"/>
              <w:jc w:val="both"/>
              <w:textAlignment w:val="baseline"/>
              <w:rPr>
                <w:rFonts w:ascii="宋体" w:hAnsi="宋体"/>
                <w:snapToGrid w:val="0"/>
                <w:kern w:val="0"/>
                <w:szCs w:val="24"/>
              </w:rPr>
            </w:pPr>
            <w:r>
              <w:rPr>
                <w:rFonts w:ascii="宋体" w:hAnsi="宋体"/>
                <w:snapToGrid w:val="0"/>
                <w:kern w:val="0"/>
                <w:szCs w:val="24"/>
              </w:rPr>
              <w:t>一般：</w:t>
            </w:r>
            <w:r>
              <w:rPr>
                <w:rFonts w:ascii="宋体" w:hAnsi="宋体" w:hint="eastAsia"/>
                <w:snapToGrid w:val="0"/>
                <w:kern w:val="0"/>
                <w:szCs w:val="24"/>
              </w:rPr>
              <w:t>1-4分</w:t>
            </w:r>
          </w:p>
        </w:tc>
        <w:tc>
          <w:tcPr>
            <w:tcW w:w="850" w:type="dxa"/>
            <w:tcBorders>
              <w:top w:val="single" w:sz="4" w:space="0" w:color="auto"/>
              <w:left w:val="single" w:sz="4" w:space="0" w:color="auto"/>
              <w:bottom w:val="single" w:sz="4" w:space="0" w:color="auto"/>
              <w:right w:val="single" w:sz="4" w:space="0" w:color="auto"/>
            </w:tcBorders>
            <w:vAlign w:val="center"/>
          </w:tcPr>
          <w:p w:rsidR="00297335" w:rsidRDefault="00297335">
            <w:pPr>
              <w:spacing w:before="218" w:after="218" w:line="400" w:lineRule="atLeast"/>
              <w:ind w:left="566" w:hanging="566"/>
              <w:jc w:val="center"/>
              <w:rPr>
                <w:rFonts w:ascii="宋体" w:hAnsi="宋体" w:cs="Arial"/>
                <w:szCs w:val="24"/>
              </w:rPr>
            </w:pPr>
          </w:p>
        </w:tc>
      </w:tr>
      <w:tr w:rsidR="00297335">
        <w:trPr>
          <w:trHeight w:val="1257"/>
          <w:tblHeader/>
        </w:trPr>
        <w:tc>
          <w:tcPr>
            <w:tcW w:w="720" w:type="dxa"/>
            <w:tcBorders>
              <w:top w:val="single" w:sz="4" w:space="0" w:color="auto"/>
              <w:left w:val="single" w:sz="4" w:space="0" w:color="auto"/>
              <w:right w:val="single" w:sz="4" w:space="0" w:color="auto"/>
            </w:tcBorders>
            <w:shd w:val="clear" w:color="auto" w:fill="auto"/>
            <w:vAlign w:val="center"/>
          </w:tcPr>
          <w:p w:rsidR="00297335" w:rsidRDefault="0041466B">
            <w:pPr>
              <w:spacing w:before="218" w:after="218" w:line="400" w:lineRule="atLeast"/>
              <w:ind w:left="566" w:hanging="566"/>
              <w:jc w:val="center"/>
              <w:rPr>
                <w:rFonts w:ascii="宋体" w:hAnsi="宋体" w:cs="Arial"/>
                <w:szCs w:val="24"/>
              </w:rPr>
            </w:pPr>
            <w:r>
              <w:rPr>
                <w:rFonts w:ascii="宋体" w:hAnsi="宋体" w:cs="Arial" w:hint="eastAsia"/>
                <w:szCs w:val="24"/>
              </w:rPr>
              <w:t>5</w:t>
            </w:r>
          </w:p>
        </w:tc>
        <w:tc>
          <w:tcPr>
            <w:tcW w:w="1407" w:type="dxa"/>
            <w:tcBorders>
              <w:top w:val="single" w:sz="4" w:space="0" w:color="auto"/>
              <w:left w:val="single" w:sz="4" w:space="0" w:color="auto"/>
              <w:right w:val="single" w:sz="4" w:space="0" w:color="auto"/>
            </w:tcBorders>
            <w:shd w:val="clear" w:color="auto" w:fill="auto"/>
            <w:vAlign w:val="center"/>
          </w:tcPr>
          <w:p w:rsidR="00297335" w:rsidRDefault="0041466B">
            <w:pPr>
              <w:pStyle w:val="ab"/>
              <w:widowControl w:val="0"/>
              <w:adjustRightInd w:val="0"/>
              <w:spacing w:line="400" w:lineRule="atLeast"/>
              <w:textAlignment w:val="baseline"/>
              <w:rPr>
                <w:rFonts w:ascii="宋体" w:hAnsi="宋体"/>
                <w:snapToGrid w:val="0"/>
                <w:kern w:val="0"/>
                <w:szCs w:val="24"/>
              </w:rPr>
            </w:pPr>
            <w:r>
              <w:rPr>
                <w:rFonts w:ascii="宋体" w:hAnsi="宋体" w:hint="eastAsia"/>
                <w:snapToGrid w:val="0"/>
                <w:kern w:val="0"/>
                <w:szCs w:val="24"/>
              </w:rPr>
              <w:t>资金安全</w:t>
            </w:r>
          </w:p>
          <w:p w:rsidR="00297335" w:rsidRDefault="0041466B">
            <w:pPr>
              <w:pStyle w:val="ab"/>
              <w:widowControl w:val="0"/>
              <w:adjustRightInd w:val="0"/>
              <w:spacing w:line="400" w:lineRule="atLeast"/>
              <w:textAlignment w:val="baseline"/>
              <w:rPr>
                <w:rFonts w:ascii="宋体" w:hAnsi="宋体"/>
                <w:snapToGrid w:val="0"/>
                <w:kern w:val="0"/>
                <w:szCs w:val="24"/>
              </w:rPr>
            </w:pPr>
            <w:r>
              <w:rPr>
                <w:rFonts w:ascii="宋体" w:hAnsi="宋体" w:hint="eastAsia"/>
                <w:snapToGrid w:val="0"/>
                <w:kern w:val="0"/>
                <w:szCs w:val="24"/>
              </w:rPr>
              <w:t>保障措施</w:t>
            </w:r>
          </w:p>
        </w:tc>
        <w:tc>
          <w:tcPr>
            <w:tcW w:w="850" w:type="dxa"/>
            <w:tcBorders>
              <w:top w:val="single" w:sz="4" w:space="0" w:color="auto"/>
              <w:left w:val="single" w:sz="4" w:space="0" w:color="auto"/>
              <w:right w:val="single" w:sz="4" w:space="0" w:color="auto"/>
            </w:tcBorders>
            <w:shd w:val="clear" w:color="auto" w:fill="auto"/>
            <w:vAlign w:val="center"/>
          </w:tcPr>
          <w:p w:rsidR="00297335" w:rsidRDefault="0041466B">
            <w:pPr>
              <w:pStyle w:val="ab"/>
              <w:widowControl w:val="0"/>
              <w:adjustRightInd w:val="0"/>
              <w:spacing w:line="400" w:lineRule="atLeast"/>
              <w:textAlignment w:val="baseline"/>
              <w:rPr>
                <w:rFonts w:ascii="宋体" w:hAnsi="宋体"/>
                <w:snapToGrid w:val="0"/>
                <w:kern w:val="0"/>
                <w:szCs w:val="24"/>
              </w:rPr>
            </w:pPr>
            <w:r>
              <w:rPr>
                <w:rFonts w:ascii="宋体" w:hAnsi="宋体" w:hint="eastAsia"/>
                <w:snapToGrid w:val="0"/>
                <w:kern w:val="0"/>
                <w:szCs w:val="24"/>
              </w:rPr>
              <w:t>10分</w:t>
            </w:r>
          </w:p>
        </w:tc>
        <w:tc>
          <w:tcPr>
            <w:tcW w:w="4678" w:type="dxa"/>
            <w:tcBorders>
              <w:top w:val="single" w:sz="4" w:space="0" w:color="auto"/>
              <w:left w:val="single" w:sz="4" w:space="0" w:color="auto"/>
              <w:bottom w:val="single" w:sz="4" w:space="0" w:color="auto"/>
              <w:right w:val="single" w:sz="4" w:space="0" w:color="auto"/>
            </w:tcBorders>
            <w:vAlign w:val="center"/>
          </w:tcPr>
          <w:p w:rsidR="00297335" w:rsidRDefault="0041466B">
            <w:pPr>
              <w:pStyle w:val="ab"/>
              <w:widowControl w:val="0"/>
              <w:adjustRightInd w:val="0"/>
              <w:spacing w:line="400" w:lineRule="atLeast"/>
              <w:jc w:val="both"/>
              <w:textAlignment w:val="baseline"/>
              <w:rPr>
                <w:rFonts w:ascii="宋体" w:hAnsi="宋体"/>
                <w:snapToGrid w:val="0"/>
                <w:kern w:val="0"/>
                <w:szCs w:val="24"/>
              </w:rPr>
            </w:pPr>
            <w:r>
              <w:rPr>
                <w:rFonts w:ascii="宋体" w:hAnsi="宋体" w:hint="eastAsia"/>
                <w:snapToGrid w:val="0"/>
                <w:kern w:val="0"/>
                <w:szCs w:val="24"/>
              </w:rPr>
              <w:t>对合同执行过程中客户预付合同款的收支、使用，对外开证、付汇等过程中的资金安全保障措施综合评估并横向比较：</w:t>
            </w:r>
          </w:p>
          <w:p w:rsidR="00297335" w:rsidRDefault="0041466B">
            <w:pPr>
              <w:pStyle w:val="ab"/>
              <w:widowControl w:val="0"/>
              <w:adjustRightInd w:val="0"/>
              <w:spacing w:line="400" w:lineRule="atLeast"/>
              <w:jc w:val="both"/>
              <w:textAlignment w:val="baseline"/>
              <w:rPr>
                <w:rFonts w:ascii="宋体" w:hAnsi="宋体"/>
                <w:snapToGrid w:val="0"/>
                <w:kern w:val="0"/>
                <w:szCs w:val="24"/>
              </w:rPr>
            </w:pPr>
            <w:r>
              <w:rPr>
                <w:rFonts w:ascii="宋体" w:hAnsi="宋体"/>
                <w:snapToGrid w:val="0"/>
                <w:kern w:val="0"/>
                <w:szCs w:val="24"/>
              </w:rPr>
              <w:t>优秀：</w:t>
            </w:r>
            <w:r>
              <w:rPr>
                <w:rFonts w:ascii="宋体" w:hAnsi="宋体" w:hint="eastAsia"/>
                <w:snapToGrid w:val="0"/>
                <w:kern w:val="0"/>
                <w:szCs w:val="24"/>
              </w:rPr>
              <w:t>8-10分</w:t>
            </w:r>
          </w:p>
          <w:p w:rsidR="00297335" w:rsidRDefault="0041466B">
            <w:pPr>
              <w:pStyle w:val="ab"/>
              <w:widowControl w:val="0"/>
              <w:adjustRightInd w:val="0"/>
              <w:spacing w:line="400" w:lineRule="atLeast"/>
              <w:jc w:val="both"/>
              <w:textAlignment w:val="baseline"/>
              <w:rPr>
                <w:rFonts w:ascii="宋体" w:hAnsi="宋体"/>
                <w:snapToGrid w:val="0"/>
                <w:kern w:val="0"/>
                <w:szCs w:val="24"/>
              </w:rPr>
            </w:pPr>
            <w:r>
              <w:rPr>
                <w:rFonts w:ascii="宋体" w:hAnsi="宋体"/>
                <w:snapToGrid w:val="0"/>
                <w:kern w:val="0"/>
                <w:szCs w:val="24"/>
              </w:rPr>
              <w:t>良好：</w:t>
            </w:r>
            <w:r>
              <w:rPr>
                <w:rFonts w:ascii="宋体" w:hAnsi="宋体" w:hint="eastAsia"/>
                <w:snapToGrid w:val="0"/>
                <w:kern w:val="0"/>
                <w:szCs w:val="24"/>
              </w:rPr>
              <w:t>5-7分</w:t>
            </w:r>
          </w:p>
          <w:p w:rsidR="00297335" w:rsidRDefault="0041466B">
            <w:pPr>
              <w:pStyle w:val="ab"/>
              <w:widowControl w:val="0"/>
              <w:adjustRightInd w:val="0"/>
              <w:spacing w:line="400" w:lineRule="atLeast"/>
              <w:jc w:val="both"/>
              <w:textAlignment w:val="baseline"/>
              <w:rPr>
                <w:rFonts w:ascii="宋体" w:hAnsi="宋体"/>
                <w:snapToGrid w:val="0"/>
                <w:kern w:val="0"/>
                <w:szCs w:val="24"/>
              </w:rPr>
            </w:pPr>
            <w:r>
              <w:rPr>
                <w:rFonts w:ascii="宋体" w:hAnsi="宋体"/>
                <w:snapToGrid w:val="0"/>
                <w:kern w:val="0"/>
                <w:szCs w:val="24"/>
              </w:rPr>
              <w:t>一般：</w:t>
            </w:r>
            <w:r>
              <w:rPr>
                <w:rFonts w:ascii="宋体" w:hAnsi="宋体" w:hint="eastAsia"/>
                <w:snapToGrid w:val="0"/>
                <w:kern w:val="0"/>
                <w:szCs w:val="24"/>
              </w:rPr>
              <w:t>1-4分</w:t>
            </w:r>
          </w:p>
        </w:tc>
        <w:tc>
          <w:tcPr>
            <w:tcW w:w="850" w:type="dxa"/>
            <w:tcBorders>
              <w:top w:val="single" w:sz="4" w:space="0" w:color="auto"/>
              <w:left w:val="single" w:sz="4" w:space="0" w:color="auto"/>
              <w:bottom w:val="single" w:sz="4" w:space="0" w:color="auto"/>
              <w:right w:val="single" w:sz="4" w:space="0" w:color="auto"/>
            </w:tcBorders>
            <w:vAlign w:val="center"/>
          </w:tcPr>
          <w:p w:rsidR="00297335" w:rsidRDefault="00297335">
            <w:pPr>
              <w:spacing w:before="218" w:after="218" w:line="400" w:lineRule="atLeast"/>
              <w:ind w:left="566" w:hanging="566"/>
              <w:jc w:val="center"/>
              <w:rPr>
                <w:rFonts w:ascii="宋体" w:hAnsi="宋体" w:cs="Arial"/>
                <w:szCs w:val="24"/>
              </w:rPr>
            </w:pPr>
          </w:p>
        </w:tc>
      </w:tr>
      <w:tr w:rsidR="00297335">
        <w:trPr>
          <w:trHeight w:val="1242"/>
          <w:tblHeader/>
        </w:trPr>
        <w:tc>
          <w:tcPr>
            <w:tcW w:w="720" w:type="dxa"/>
            <w:tcBorders>
              <w:top w:val="single" w:sz="4" w:space="0" w:color="auto"/>
              <w:left w:val="single" w:sz="4" w:space="0" w:color="auto"/>
              <w:right w:val="single" w:sz="4" w:space="0" w:color="auto"/>
            </w:tcBorders>
            <w:shd w:val="clear" w:color="auto" w:fill="auto"/>
            <w:vAlign w:val="center"/>
          </w:tcPr>
          <w:p w:rsidR="00297335" w:rsidRDefault="0041466B">
            <w:pPr>
              <w:spacing w:before="218" w:after="218" w:line="400" w:lineRule="atLeast"/>
              <w:ind w:left="566" w:hanging="566"/>
              <w:jc w:val="center"/>
              <w:rPr>
                <w:rFonts w:ascii="宋体" w:hAnsi="宋体" w:cs="Arial"/>
                <w:szCs w:val="24"/>
              </w:rPr>
            </w:pPr>
            <w:r>
              <w:rPr>
                <w:rFonts w:ascii="宋体" w:hAnsi="宋体" w:cs="Arial"/>
                <w:szCs w:val="24"/>
              </w:rPr>
              <w:lastRenderedPageBreak/>
              <w:t>6</w:t>
            </w:r>
          </w:p>
        </w:tc>
        <w:tc>
          <w:tcPr>
            <w:tcW w:w="1407" w:type="dxa"/>
            <w:tcBorders>
              <w:top w:val="single" w:sz="4" w:space="0" w:color="auto"/>
              <w:left w:val="single" w:sz="4" w:space="0" w:color="auto"/>
              <w:right w:val="single" w:sz="4" w:space="0" w:color="auto"/>
            </w:tcBorders>
            <w:shd w:val="clear" w:color="auto" w:fill="auto"/>
            <w:vAlign w:val="center"/>
          </w:tcPr>
          <w:p w:rsidR="00297335" w:rsidRDefault="0041466B">
            <w:pPr>
              <w:pStyle w:val="ab"/>
              <w:widowControl w:val="0"/>
              <w:adjustRightInd w:val="0"/>
              <w:spacing w:line="400" w:lineRule="atLeast"/>
              <w:textAlignment w:val="baseline"/>
              <w:rPr>
                <w:rFonts w:ascii="宋体" w:hAnsi="宋体"/>
                <w:snapToGrid w:val="0"/>
                <w:kern w:val="0"/>
                <w:szCs w:val="24"/>
              </w:rPr>
            </w:pPr>
            <w:r>
              <w:rPr>
                <w:rFonts w:ascii="宋体" w:hAnsi="宋体"/>
                <w:snapToGrid w:val="0"/>
                <w:kern w:val="0"/>
                <w:szCs w:val="24"/>
              </w:rPr>
              <w:t>退换货能力</w:t>
            </w:r>
          </w:p>
        </w:tc>
        <w:tc>
          <w:tcPr>
            <w:tcW w:w="850" w:type="dxa"/>
            <w:tcBorders>
              <w:top w:val="single" w:sz="4" w:space="0" w:color="auto"/>
              <w:left w:val="single" w:sz="4" w:space="0" w:color="auto"/>
              <w:right w:val="single" w:sz="4" w:space="0" w:color="auto"/>
            </w:tcBorders>
            <w:shd w:val="clear" w:color="auto" w:fill="auto"/>
            <w:vAlign w:val="center"/>
          </w:tcPr>
          <w:p w:rsidR="00297335" w:rsidRDefault="0041466B">
            <w:pPr>
              <w:pStyle w:val="ab"/>
              <w:widowControl w:val="0"/>
              <w:adjustRightInd w:val="0"/>
              <w:spacing w:line="400" w:lineRule="atLeast"/>
              <w:textAlignment w:val="baseline"/>
              <w:rPr>
                <w:rFonts w:ascii="宋体" w:hAnsi="宋体"/>
                <w:snapToGrid w:val="0"/>
                <w:kern w:val="0"/>
                <w:szCs w:val="24"/>
              </w:rPr>
            </w:pPr>
            <w:r>
              <w:rPr>
                <w:rFonts w:ascii="宋体" w:hAnsi="宋体"/>
                <w:snapToGrid w:val="0"/>
                <w:kern w:val="0"/>
                <w:szCs w:val="24"/>
              </w:rPr>
              <w:t>10</w:t>
            </w:r>
            <w:r>
              <w:rPr>
                <w:rFonts w:ascii="宋体" w:hAnsi="宋体" w:hint="eastAsia"/>
                <w:snapToGrid w:val="0"/>
                <w:kern w:val="0"/>
                <w:szCs w:val="24"/>
              </w:rPr>
              <w:t>分</w:t>
            </w:r>
          </w:p>
        </w:tc>
        <w:tc>
          <w:tcPr>
            <w:tcW w:w="4678" w:type="dxa"/>
            <w:tcBorders>
              <w:top w:val="single" w:sz="4" w:space="0" w:color="auto"/>
              <w:left w:val="single" w:sz="4" w:space="0" w:color="auto"/>
              <w:bottom w:val="single" w:sz="4" w:space="0" w:color="auto"/>
              <w:right w:val="single" w:sz="4" w:space="0" w:color="auto"/>
            </w:tcBorders>
            <w:vAlign w:val="center"/>
          </w:tcPr>
          <w:p w:rsidR="00297335" w:rsidRDefault="0041466B">
            <w:pPr>
              <w:pStyle w:val="ab"/>
              <w:widowControl w:val="0"/>
              <w:adjustRightInd w:val="0"/>
              <w:spacing w:line="400" w:lineRule="atLeast"/>
              <w:jc w:val="both"/>
              <w:textAlignment w:val="baseline"/>
              <w:rPr>
                <w:rFonts w:ascii="宋体" w:hAnsi="宋体"/>
                <w:snapToGrid w:val="0"/>
                <w:kern w:val="0"/>
                <w:szCs w:val="24"/>
              </w:rPr>
            </w:pPr>
            <w:r>
              <w:rPr>
                <w:rFonts w:ascii="宋体" w:hAnsi="宋体" w:hint="eastAsia"/>
                <w:snapToGrid w:val="0"/>
                <w:kern w:val="0"/>
                <w:szCs w:val="24"/>
              </w:rPr>
              <w:t>具备出口资质，可退换不合格设备，有退换免税设备的经验；（提供设备退换出口、进口报关单复印件各一份，报关单上必须有检验认证鉴定报告号，原则上货值不少于</w:t>
            </w:r>
            <w:r>
              <w:rPr>
                <w:rFonts w:ascii="宋体" w:hAnsi="宋体"/>
                <w:snapToGrid w:val="0"/>
                <w:kern w:val="0"/>
                <w:szCs w:val="24"/>
              </w:rPr>
              <w:t>100万元</w:t>
            </w:r>
            <w:r>
              <w:rPr>
                <w:rFonts w:ascii="宋体" w:hAnsi="宋体" w:hint="eastAsia"/>
                <w:snapToGrid w:val="0"/>
                <w:kern w:val="0"/>
                <w:szCs w:val="24"/>
              </w:rPr>
              <w:t>；）</w:t>
            </w:r>
          </w:p>
          <w:p w:rsidR="00297335" w:rsidRDefault="0041466B">
            <w:pPr>
              <w:pStyle w:val="ab"/>
              <w:widowControl w:val="0"/>
              <w:adjustRightInd w:val="0"/>
              <w:spacing w:line="400" w:lineRule="atLeast"/>
              <w:jc w:val="both"/>
              <w:textAlignment w:val="baseline"/>
              <w:rPr>
                <w:rFonts w:ascii="宋体" w:hAnsi="宋体"/>
                <w:snapToGrid w:val="0"/>
                <w:kern w:val="0"/>
                <w:szCs w:val="24"/>
              </w:rPr>
            </w:pPr>
            <w:r>
              <w:rPr>
                <w:rFonts w:ascii="宋体" w:hAnsi="宋体"/>
                <w:snapToGrid w:val="0"/>
                <w:kern w:val="0"/>
                <w:szCs w:val="24"/>
              </w:rPr>
              <w:t>有资质，能提供符合要求材料：</w:t>
            </w:r>
            <w:r>
              <w:rPr>
                <w:rFonts w:ascii="宋体" w:hAnsi="宋体" w:hint="eastAsia"/>
                <w:snapToGrid w:val="0"/>
                <w:kern w:val="0"/>
                <w:szCs w:val="24"/>
              </w:rPr>
              <w:t>10分</w:t>
            </w:r>
          </w:p>
          <w:p w:rsidR="00297335" w:rsidRDefault="0041466B">
            <w:pPr>
              <w:pStyle w:val="ab"/>
              <w:widowControl w:val="0"/>
              <w:adjustRightInd w:val="0"/>
              <w:spacing w:line="400" w:lineRule="atLeast"/>
              <w:jc w:val="both"/>
              <w:textAlignment w:val="baseline"/>
              <w:rPr>
                <w:rFonts w:ascii="宋体" w:hAnsi="宋体"/>
                <w:snapToGrid w:val="0"/>
                <w:kern w:val="0"/>
                <w:szCs w:val="24"/>
              </w:rPr>
            </w:pPr>
            <w:r>
              <w:rPr>
                <w:rFonts w:ascii="宋体" w:hAnsi="宋体"/>
                <w:snapToGrid w:val="0"/>
                <w:kern w:val="0"/>
                <w:szCs w:val="24"/>
              </w:rPr>
              <w:t>有资质，能提供材料，但金额不足：</w:t>
            </w:r>
            <w:r>
              <w:rPr>
                <w:rFonts w:ascii="宋体" w:hAnsi="宋体" w:hint="eastAsia"/>
                <w:snapToGrid w:val="0"/>
                <w:kern w:val="0"/>
                <w:szCs w:val="24"/>
              </w:rPr>
              <w:t>5分</w:t>
            </w:r>
          </w:p>
          <w:p w:rsidR="00297335" w:rsidRDefault="0041466B">
            <w:pPr>
              <w:pStyle w:val="ab"/>
              <w:widowControl w:val="0"/>
              <w:adjustRightInd w:val="0"/>
              <w:spacing w:line="400" w:lineRule="atLeast"/>
              <w:jc w:val="both"/>
              <w:textAlignment w:val="baseline"/>
              <w:rPr>
                <w:rFonts w:ascii="宋体" w:hAnsi="宋体"/>
                <w:snapToGrid w:val="0"/>
                <w:kern w:val="0"/>
                <w:szCs w:val="24"/>
              </w:rPr>
            </w:pPr>
            <w:r>
              <w:rPr>
                <w:rFonts w:ascii="宋体" w:hAnsi="宋体" w:hint="eastAsia"/>
                <w:snapToGrid w:val="0"/>
                <w:kern w:val="0"/>
                <w:szCs w:val="24"/>
              </w:rPr>
              <w:t>无资质：0分</w:t>
            </w:r>
          </w:p>
        </w:tc>
        <w:tc>
          <w:tcPr>
            <w:tcW w:w="850" w:type="dxa"/>
            <w:tcBorders>
              <w:top w:val="single" w:sz="4" w:space="0" w:color="auto"/>
              <w:left w:val="single" w:sz="4" w:space="0" w:color="auto"/>
              <w:bottom w:val="single" w:sz="4" w:space="0" w:color="auto"/>
              <w:right w:val="single" w:sz="4" w:space="0" w:color="auto"/>
            </w:tcBorders>
            <w:vAlign w:val="center"/>
          </w:tcPr>
          <w:p w:rsidR="00297335" w:rsidRDefault="00297335">
            <w:pPr>
              <w:spacing w:line="400" w:lineRule="atLeast"/>
              <w:ind w:left="566" w:hanging="566"/>
              <w:jc w:val="center"/>
              <w:rPr>
                <w:rFonts w:ascii="宋体" w:hAnsi="宋体" w:cs="Arial"/>
                <w:szCs w:val="24"/>
              </w:rPr>
            </w:pPr>
          </w:p>
        </w:tc>
      </w:tr>
      <w:tr w:rsidR="00297335">
        <w:trPr>
          <w:trHeight w:val="1257"/>
          <w:tblHeader/>
        </w:trPr>
        <w:tc>
          <w:tcPr>
            <w:tcW w:w="720" w:type="dxa"/>
            <w:tcBorders>
              <w:top w:val="single" w:sz="4" w:space="0" w:color="auto"/>
              <w:left w:val="single" w:sz="4" w:space="0" w:color="auto"/>
              <w:right w:val="single" w:sz="4" w:space="0" w:color="auto"/>
            </w:tcBorders>
            <w:shd w:val="clear" w:color="auto" w:fill="auto"/>
            <w:vAlign w:val="center"/>
          </w:tcPr>
          <w:p w:rsidR="00297335" w:rsidRDefault="0041466B">
            <w:pPr>
              <w:spacing w:before="218" w:after="218" w:line="400" w:lineRule="atLeast"/>
              <w:ind w:left="566" w:hanging="566"/>
              <w:jc w:val="center"/>
              <w:rPr>
                <w:rFonts w:ascii="宋体" w:hAnsi="宋体" w:cs="Arial"/>
                <w:szCs w:val="24"/>
              </w:rPr>
            </w:pPr>
            <w:r>
              <w:rPr>
                <w:rFonts w:ascii="宋体" w:hAnsi="宋体" w:cs="Arial"/>
                <w:szCs w:val="24"/>
              </w:rPr>
              <w:t>7</w:t>
            </w:r>
          </w:p>
        </w:tc>
        <w:tc>
          <w:tcPr>
            <w:tcW w:w="1407" w:type="dxa"/>
            <w:tcBorders>
              <w:top w:val="single" w:sz="4" w:space="0" w:color="auto"/>
              <w:left w:val="single" w:sz="4" w:space="0" w:color="auto"/>
              <w:right w:val="single" w:sz="4" w:space="0" w:color="auto"/>
            </w:tcBorders>
            <w:shd w:val="clear" w:color="auto" w:fill="auto"/>
            <w:vAlign w:val="center"/>
          </w:tcPr>
          <w:p w:rsidR="00297335" w:rsidRDefault="0041466B">
            <w:pPr>
              <w:pStyle w:val="ab"/>
              <w:widowControl w:val="0"/>
              <w:adjustRightInd w:val="0"/>
              <w:spacing w:line="400" w:lineRule="atLeast"/>
              <w:textAlignment w:val="baseline"/>
              <w:rPr>
                <w:rFonts w:ascii="宋体" w:hAnsi="宋体"/>
                <w:snapToGrid w:val="0"/>
                <w:kern w:val="0"/>
                <w:szCs w:val="24"/>
              </w:rPr>
            </w:pPr>
            <w:r>
              <w:rPr>
                <w:rFonts w:ascii="宋体" w:hAnsi="宋体" w:hint="eastAsia"/>
                <w:snapToGrid w:val="0"/>
                <w:kern w:val="0"/>
                <w:szCs w:val="24"/>
              </w:rPr>
              <w:t>保证金</w:t>
            </w:r>
          </w:p>
          <w:p w:rsidR="00297335" w:rsidRDefault="0041466B">
            <w:pPr>
              <w:pStyle w:val="ab"/>
              <w:widowControl w:val="0"/>
              <w:adjustRightInd w:val="0"/>
              <w:spacing w:line="400" w:lineRule="atLeast"/>
              <w:textAlignment w:val="baseline"/>
              <w:rPr>
                <w:rFonts w:ascii="宋体" w:hAnsi="宋体"/>
                <w:snapToGrid w:val="0"/>
                <w:kern w:val="0"/>
                <w:szCs w:val="24"/>
              </w:rPr>
            </w:pPr>
            <w:r>
              <w:rPr>
                <w:rFonts w:ascii="宋体" w:hAnsi="宋体" w:hint="eastAsia"/>
                <w:snapToGrid w:val="0"/>
                <w:kern w:val="0"/>
                <w:szCs w:val="24"/>
              </w:rPr>
              <w:t>报关能力</w:t>
            </w:r>
          </w:p>
        </w:tc>
        <w:tc>
          <w:tcPr>
            <w:tcW w:w="850" w:type="dxa"/>
            <w:tcBorders>
              <w:top w:val="single" w:sz="4" w:space="0" w:color="auto"/>
              <w:left w:val="single" w:sz="4" w:space="0" w:color="auto"/>
              <w:right w:val="single" w:sz="4" w:space="0" w:color="auto"/>
            </w:tcBorders>
            <w:shd w:val="clear" w:color="auto" w:fill="auto"/>
            <w:vAlign w:val="center"/>
          </w:tcPr>
          <w:p w:rsidR="00297335" w:rsidRDefault="0041466B">
            <w:pPr>
              <w:pStyle w:val="ab"/>
              <w:widowControl w:val="0"/>
              <w:adjustRightInd w:val="0"/>
              <w:spacing w:line="400" w:lineRule="atLeast"/>
              <w:textAlignment w:val="baseline"/>
              <w:rPr>
                <w:rFonts w:ascii="宋体" w:hAnsi="宋体"/>
                <w:snapToGrid w:val="0"/>
                <w:kern w:val="0"/>
                <w:szCs w:val="24"/>
              </w:rPr>
            </w:pPr>
            <w:r>
              <w:rPr>
                <w:rFonts w:ascii="宋体" w:hAnsi="宋体" w:hint="eastAsia"/>
                <w:snapToGrid w:val="0"/>
                <w:kern w:val="0"/>
                <w:szCs w:val="24"/>
              </w:rPr>
              <w:t xml:space="preserve"> </w:t>
            </w:r>
            <w:r>
              <w:rPr>
                <w:rFonts w:ascii="宋体" w:hAnsi="宋体"/>
                <w:snapToGrid w:val="0"/>
                <w:kern w:val="0"/>
                <w:szCs w:val="24"/>
              </w:rPr>
              <w:t>5</w:t>
            </w:r>
            <w:r>
              <w:rPr>
                <w:rFonts w:ascii="宋体" w:hAnsi="宋体" w:hint="eastAsia"/>
                <w:snapToGrid w:val="0"/>
                <w:kern w:val="0"/>
                <w:szCs w:val="24"/>
              </w:rPr>
              <w:t xml:space="preserve">分 </w:t>
            </w:r>
          </w:p>
        </w:tc>
        <w:tc>
          <w:tcPr>
            <w:tcW w:w="4678" w:type="dxa"/>
            <w:tcBorders>
              <w:top w:val="single" w:sz="4" w:space="0" w:color="auto"/>
              <w:left w:val="single" w:sz="4" w:space="0" w:color="auto"/>
              <w:bottom w:val="single" w:sz="4" w:space="0" w:color="auto"/>
              <w:right w:val="single" w:sz="4" w:space="0" w:color="auto"/>
            </w:tcBorders>
          </w:tcPr>
          <w:p w:rsidR="00297335" w:rsidRDefault="0041466B">
            <w:pPr>
              <w:pStyle w:val="ab"/>
              <w:widowControl w:val="0"/>
              <w:adjustRightInd w:val="0"/>
              <w:spacing w:line="400" w:lineRule="atLeast"/>
              <w:jc w:val="both"/>
              <w:textAlignment w:val="baseline"/>
              <w:rPr>
                <w:rFonts w:ascii="宋体" w:hAnsi="宋体"/>
                <w:snapToGrid w:val="0"/>
                <w:kern w:val="0"/>
                <w:szCs w:val="24"/>
              </w:rPr>
            </w:pPr>
            <w:r>
              <w:rPr>
                <w:rFonts w:ascii="宋体" w:hAnsi="宋体" w:hint="eastAsia"/>
                <w:snapToGrid w:val="0"/>
                <w:kern w:val="0"/>
                <w:szCs w:val="24"/>
              </w:rPr>
              <w:t>具备先行为大型科研院所交纳关税保证金报关，待办理完免税证明后再依法退回全额保证金的经验（提供相关协议、合同复印件，合计涉及保证金金额原则上不少于500万人民币）：</w:t>
            </w:r>
          </w:p>
          <w:p w:rsidR="00297335" w:rsidRDefault="0041466B">
            <w:pPr>
              <w:pStyle w:val="ab"/>
              <w:widowControl w:val="0"/>
              <w:adjustRightInd w:val="0"/>
              <w:spacing w:line="400" w:lineRule="atLeast"/>
              <w:jc w:val="both"/>
              <w:textAlignment w:val="baseline"/>
              <w:rPr>
                <w:rFonts w:ascii="宋体" w:hAnsi="宋体"/>
                <w:snapToGrid w:val="0"/>
                <w:kern w:val="0"/>
                <w:szCs w:val="24"/>
              </w:rPr>
            </w:pPr>
            <w:r>
              <w:rPr>
                <w:rFonts w:ascii="宋体" w:hAnsi="宋体"/>
                <w:snapToGrid w:val="0"/>
                <w:kern w:val="0"/>
                <w:szCs w:val="24"/>
              </w:rPr>
              <w:t>能提供符合要求的材料：5</w:t>
            </w:r>
            <w:r>
              <w:rPr>
                <w:rFonts w:ascii="宋体" w:hAnsi="宋体" w:hint="eastAsia"/>
                <w:snapToGrid w:val="0"/>
                <w:kern w:val="0"/>
                <w:szCs w:val="24"/>
              </w:rPr>
              <w:t>分</w:t>
            </w:r>
          </w:p>
          <w:p w:rsidR="00297335" w:rsidRDefault="0041466B">
            <w:pPr>
              <w:pStyle w:val="ab"/>
              <w:widowControl w:val="0"/>
              <w:adjustRightInd w:val="0"/>
              <w:spacing w:line="400" w:lineRule="atLeast"/>
              <w:jc w:val="both"/>
              <w:textAlignment w:val="baseline"/>
              <w:rPr>
                <w:rFonts w:ascii="宋体" w:hAnsi="宋体"/>
                <w:snapToGrid w:val="0"/>
                <w:kern w:val="0"/>
                <w:szCs w:val="24"/>
              </w:rPr>
            </w:pPr>
            <w:r>
              <w:rPr>
                <w:rFonts w:ascii="宋体" w:hAnsi="宋体"/>
                <w:snapToGrid w:val="0"/>
                <w:kern w:val="0"/>
                <w:szCs w:val="24"/>
              </w:rPr>
              <w:t>能提供，但金额不足：1-4</w:t>
            </w:r>
            <w:r>
              <w:rPr>
                <w:rFonts w:ascii="宋体" w:hAnsi="宋体" w:hint="eastAsia"/>
                <w:snapToGrid w:val="0"/>
                <w:kern w:val="0"/>
                <w:szCs w:val="24"/>
              </w:rPr>
              <w:t>分</w:t>
            </w:r>
          </w:p>
          <w:p w:rsidR="00297335" w:rsidRDefault="0041466B">
            <w:pPr>
              <w:pStyle w:val="ab"/>
              <w:widowControl w:val="0"/>
              <w:adjustRightInd w:val="0"/>
              <w:spacing w:line="400" w:lineRule="atLeast"/>
              <w:jc w:val="both"/>
              <w:textAlignment w:val="baseline"/>
              <w:rPr>
                <w:rFonts w:ascii="宋体" w:hAnsi="宋体"/>
                <w:snapToGrid w:val="0"/>
                <w:kern w:val="0"/>
                <w:szCs w:val="24"/>
              </w:rPr>
            </w:pPr>
            <w:r>
              <w:rPr>
                <w:rFonts w:ascii="宋体" w:hAnsi="宋体"/>
                <w:snapToGrid w:val="0"/>
                <w:kern w:val="0"/>
                <w:szCs w:val="24"/>
              </w:rPr>
              <w:t>不能提供：</w:t>
            </w:r>
            <w:r>
              <w:rPr>
                <w:rFonts w:ascii="宋体" w:hAnsi="宋体" w:hint="eastAsia"/>
                <w:snapToGrid w:val="0"/>
                <w:kern w:val="0"/>
                <w:szCs w:val="24"/>
              </w:rPr>
              <w:t>0分</w:t>
            </w:r>
          </w:p>
        </w:tc>
        <w:tc>
          <w:tcPr>
            <w:tcW w:w="850" w:type="dxa"/>
            <w:tcBorders>
              <w:top w:val="single" w:sz="4" w:space="0" w:color="auto"/>
              <w:left w:val="single" w:sz="4" w:space="0" w:color="auto"/>
              <w:bottom w:val="single" w:sz="4" w:space="0" w:color="auto"/>
              <w:right w:val="single" w:sz="4" w:space="0" w:color="auto"/>
            </w:tcBorders>
            <w:vAlign w:val="center"/>
          </w:tcPr>
          <w:p w:rsidR="00297335" w:rsidRDefault="00297335">
            <w:pPr>
              <w:spacing w:before="218" w:after="218" w:line="400" w:lineRule="atLeast"/>
              <w:ind w:left="566" w:hanging="566"/>
              <w:jc w:val="center"/>
              <w:rPr>
                <w:rFonts w:ascii="宋体" w:hAnsi="宋体" w:cs="Arial"/>
                <w:szCs w:val="24"/>
              </w:rPr>
            </w:pPr>
          </w:p>
        </w:tc>
      </w:tr>
      <w:tr w:rsidR="00297335">
        <w:trPr>
          <w:trHeight w:val="1257"/>
          <w:tblHeader/>
        </w:trPr>
        <w:tc>
          <w:tcPr>
            <w:tcW w:w="720" w:type="dxa"/>
            <w:tcBorders>
              <w:top w:val="single" w:sz="4" w:space="0" w:color="auto"/>
              <w:left w:val="single" w:sz="4" w:space="0" w:color="auto"/>
              <w:right w:val="single" w:sz="4" w:space="0" w:color="auto"/>
            </w:tcBorders>
            <w:shd w:val="clear" w:color="auto" w:fill="auto"/>
            <w:vAlign w:val="center"/>
          </w:tcPr>
          <w:p w:rsidR="00297335" w:rsidRDefault="0041466B">
            <w:pPr>
              <w:spacing w:before="218" w:after="218" w:line="400" w:lineRule="atLeast"/>
              <w:ind w:left="566" w:hanging="566"/>
              <w:jc w:val="center"/>
              <w:rPr>
                <w:rFonts w:ascii="宋体" w:hAnsi="宋体" w:cs="Arial"/>
                <w:szCs w:val="24"/>
              </w:rPr>
            </w:pPr>
            <w:r>
              <w:rPr>
                <w:rFonts w:ascii="宋体" w:hAnsi="宋体" w:cs="Arial" w:hint="eastAsia"/>
                <w:szCs w:val="24"/>
              </w:rPr>
              <w:t>8</w:t>
            </w:r>
          </w:p>
        </w:tc>
        <w:tc>
          <w:tcPr>
            <w:tcW w:w="1407" w:type="dxa"/>
            <w:tcBorders>
              <w:top w:val="single" w:sz="4" w:space="0" w:color="auto"/>
              <w:left w:val="single" w:sz="4" w:space="0" w:color="auto"/>
              <w:right w:val="single" w:sz="4" w:space="0" w:color="auto"/>
            </w:tcBorders>
            <w:shd w:val="clear" w:color="auto" w:fill="auto"/>
            <w:vAlign w:val="center"/>
          </w:tcPr>
          <w:p w:rsidR="00297335" w:rsidRDefault="0041466B">
            <w:pPr>
              <w:pStyle w:val="ab"/>
              <w:widowControl w:val="0"/>
              <w:adjustRightInd w:val="0"/>
              <w:spacing w:line="400" w:lineRule="atLeast"/>
              <w:textAlignment w:val="baseline"/>
              <w:rPr>
                <w:rFonts w:ascii="宋体" w:hAnsi="宋体"/>
                <w:snapToGrid w:val="0"/>
                <w:kern w:val="0"/>
                <w:szCs w:val="24"/>
              </w:rPr>
            </w:pPr>
            <w:r>
              <w:rPr>
                <w:rFonts w:ascii="宋体" w:hAnsi="宋体" w:hint="eastAsia"/>
                <w:snapToGrid w:val="0"/>
                <w:kern w:val="0"/>
                <w:szCs w:val="24"/>
              </w:rPr>
              <w:t>特殊业务</w:t>
            </w:r>
          </w:p>
          <w:p w:rsidR="00297335" w:rsidRDefault="0041466B">
            <w:pPr>
              <w:pStyle w:val="ab"/>
              <w:widowControl w:val="0"/>
              <w:adjustRightInd w:val="0"/>
              <w:spacing w:line="400" w:lineRule="atLeast"/>
              <w:textAlignment w:val="baseline"/>
              <w:rPr>
                <w:rFonts w:ascii="宋体" w:hAnsi="宋体"/>
                <w:snapToGrid w:val="0"/>
                <w:kern w:val="0"/>
                <w:szCs w:val="24"/>
              </w:rPr>
            </w:pPr>
            <w:r>
              <w:rPr>
                <w:rFonts w:ascii="宋体" w:hAnsi="宋体" w:hint="eastAsia"/>
                <w:snapToGrid w:val="0"/>
                <w:kern w:val="0"/>
                <w:szCs w:val="24"/>
              </w:rPr>
              <w:t>处理能力</w:t>
            </w:r>
          </w:p>
        </w:tc>
        <w:tc>
          <w:tcPr>
            <w:tcW w:w="850" w:type="dxa"/>
            <w:tcBorders>
              <w:top w:val="single" w:sz="4" w:space="0" w:color="auto"/>
              <w:left w:val="single" w:sz="4" w:space="0" w:color="auto"/>
              <w:right w:val="single" w:sz="4" w:space="0" w:color="auto"/>
            </w:tcBorders>
            <w:shd w:val="clear" w:color="auto" w:fill="auto"/>
            <w:vAlign w:val="center"/>
          </w:tcPr>
          <w:p w:rsidR="00297335" w:rsidRDefault="0041466B">
            <w:pPr>
              <w:pStyle w:val="ab"/>
              <w:widowControl w:val="0"/>
              <w:adjustRightInd w:val="0"/>
              <w:spacing w:line="400" w:lineRule="atLeast"/>
              <w:textAlignment w:val="baseline"/>
              <w:rPr>
                <w:rFonts w:ascii="宋体" w:hAnsi="宋体"/>
                <w:snapToGrid w:val="0"/>
                <w:kern w:val="0"/>
                <w:szCs w:val="24"/>
              </w:rPr>
            </w:pPr>
            <w:r>
              <w:rPr>
                <w:rFonts w:ascii="宋体" w:hAnsi="宋体" w:hint="eastAsia"/>
                <w:snapToGrid w:val="0"/>
                <w:kern w:val="0"/>
                <w:szCs w:val="24"/>
              </w:rPr>
              <w:t>5分</w:t>
            </w:r>
          </w:p>
        </w:tc>
        <w:tc>
          <w:tcPr>
            <w:tcW w:w="4678" w:type="dxa"/>
            <w:tcBorders>
              <w:top w:val="single" w:sz="4" w:space="0" w:color="auto"/>
              <w:left w:val="single" w:sz="4" w:space="0" w:color="auto"/>
              <w:bottom w:val="single" w:sz="4" w:space="0" w:color="auto"/>
              <w:right w:val="single" w:sz="4" w:space="0" w:color="auto"/>
            </w:tcBorders>
          </w:tcPr>
          <w:p w:rsidR="00297335" w:rsidRDefault="0041466B">
            <w:pPr>
              <w:pStyle w:val="ab"/>
              <w:widowControl w:val="0"/>
              <w:adjustRightInd w:val="0"/>
              <w:spacing w:line="400" w:lineRule="atLeast"/>
              <w:jc w:val="both"/>
              <w:textAlignment w:val="baseline"/>
              <w:rPr>
                <w:rFonts w:ascii="宋体" w:hAnsi="宋体"/>
                <w:snapToGrid w:val="0"/>
                <w:kern w:val="0"/>
                <w:szCs w:val="24"/>
                <w:lang w:eastAsia="zh-Hans"/>
              </w:rPr>
            </w:pPr>
            <w:r>
              <w:rPr>
                <w:rFonts w:ascii="宋体" w:hAnsi="宋体" w:hint="eastAsia"/>
                <w:snapToGrid w:val="0"/>
                <w:kern w:val="0"/>
                <w:szCs w:val="24"/>
              </w:rPr>
              <w:t>针对试剂及菌株采购、中美贸易等特殊情况处理方案及能力：</w:t>
            </w:r>
          </w:p>
          <w:p w:rsidR="00297335" w:rsidRDefault="0041466B">
            <w:pPr>
              <w:pStyle w:val="ab"/>
              <w:widowControl w:val="0"/>
              <w:adjustRightInd w:val="0"/>
              <w:spacing w:line="400" w:lineRule="atLeast"/>
              <w:jc w:val="both"/>
              <w:textAlignment w:val="baseline"/>
              <w:rPr>
                <w:rFonts w:ascii="宋体" w:hAnsi="宋体"/>
                <w:snapToGrid w:val="0"/>
                <w:kern w:val="0"/>
                <w:szCs w:val="24"/>
              </w:rPr>
            </w:pPr>
            <w:r>
              <w:rPr>
                <w:rFonts w:ascii="宋体" w:hAnsi="宋体"/>
                <w:snapToGrid w:val="0"/>
                <w:kern w:val="0"/>
                <w:szCs w:val="24"/>
              </w:rPr>
              <w:t>根据服务方案酌情打分</w:t>
            </w:r>
          </w:p>
        </w:tc>
        <w:tc>
          <w:tcPr>
            <w:tcW w:w="850" w:type="dxa"/>
            <w:tcBorders>
              <w:top w:val="single" w:sz="4" w:space="0" w:color="auto"/>
              <w:left w:val="single" w:sz="4" w:space="0" w:color="auto"/>
              <w:bottom w:val="single" w:sz="4" w:space="0" w:color="auto"/>
              <w:right w:val="single" w:sz="4" w:space="0" w:color="auto"/>
            </w:tcBorders>
            <w:vAlign w:val="center"/>
          </w:tcPr>
          <w:p w:rsidR="00297335" w:rsidRDefault="00297335">
            <w:pPr>
              <w:spacing w:before="218" w:after="218" w:line="400" w:lineRule="atLeast"/>
              <w:ind w:left="566" w:hanging="566"/>
              <w:jc w:val="center"/>
              <w:rPr>
                <w:rFonts w:ascii="宋体" w:hAnsi="宋体" w:cs="Arial"/>
                <w:szCs w:val="24"/>
              </w:rPr>
            </w:pPr>
          </w:p>
        </w:tc>
      </w:tr>
      <w:tr w:rsidR="00297335">
        <w:trPr>
          <w:trHeight w:val="480"/>
          <w:tblHeader/>
        </w:trPr>
        <w:tc>
          <w:tcPr>
            <w:tcW w:w="720" w:type="dxa"/>
            <w:tcBorders>
              <w:top w:val="single" w:sz="4" w:space="0" w:color="auto"/>
              <w:left w:val="single" w:sz="4" w:space="0" w:color="auto"/>
              <w:right w:val="single" w:sz="4" w:space="0" w:color="auto"/>
            </w:tcBorders>
            <w:shd w:val="clear" w:color="auto" w:fill="auto"/>
            <w:vAlign w:val="center"/>
          </w:tcPr>
          <w:p w:rsidR="00297335" w:rsidRDefault="0041466B">
            <w:pPr>
              <w:spacing w:before="218" w:after="218" w:line="400" w:lineRule="atLeast"/>
              <w:ind w:left="566" w:hanging="566"/>
              <w:jc w:val="center"/>
              <w:rPr>
                <w:rFonts w:ascii="宋体" w:hAnsi="宋体" w:cs="Arial"/>
                <w:szCs w:val="24"/>
              </w:rPr>
            </w:pPr>
            <w:r>
              <w:rPr>
                <w:rFonts w:ascii="宋体" w:hAnsi="宋体" w:cs="Arial"/>
                <w:szCs w:val="24"/>
              </w:rPr>
              <w:t>9</w:t>
            </w:r>
          </w:p>
        </w:tc>
        <w:tc>
          <w:tcPr>
            <w:tcW w:w="1407" w:type="dxa"/>
            <w:tcBorders>
              <w:top w:val="single" w:sz="4" w:space="0" w:color="auto"/>
              <w:left w:val="single" w:sz="4" w:space="0" w:color="auto"/>
              <w:right w:val="single" w:sz="4" w:space="0" w:color="auto"/>
            </w:tcBorders>
            <w:shd w:val="clear" w:color="auto" w:fill="auto"/>
            <w:vAlign w:val="center"/>
          </w:tcPr>
          <w:p w:rsidR="00297335" w:rsidRDefault="0041466B">
            <w:pPr>
              <w:pStyle w:val="ab"/>
              <w:widowControl w:val="0"/>
              <w:adjustRightInd w:val="0"/>
              <w:spacing w:line="400" w:lineRule="atLeast"/>
              <w:textAlignment w:val="baseline"/>
              <w:rPr>
                <w:rFonts w:ascii="宋体" w:hAnsi="宋体"/>
                <w:snapToGrid w:val="0"/>
                <w:kern w:val="0"/>
                <w:szCs w:val="24"/>
              </w:rPr>
            </w:pPr>
            <w:r>
              <w:rPr>
                <w:rFonts w:ascii="宋体" w:hAnsi="宋体" w:hint="eastAsia"/>
                <w:snapToGrid w:val="0"/>
                <w:kern w:val="0"/>
                <w:szCs w:val="24"/>
              </w:rPr>
              <w:t>报价</w:t>
            </w:r>
          </w:p>
        </w:tc>
        <w:tc>
          <w:tcPr>
            <w:tcW w:w="850" w:type="dxa"/>
            <w:tcBorders>
              <w:top w:val="single" w:sz="4" w:space="0" w:color="auto"/>
              <w:left w:val="single" w:sz="4" w:space="0" w:color="auto"/>
              <w:right w:val="single" w:sz="4" w:space="0" w:color="auto"/>
            </w:tcBorders>
            <w:shd w:val="clear" w:color="auto" w:fill="auto"/>
            <w:vAlign w:val="center"/>
          </w:tcPr>
          <w:p w:rsidR="00297335" w:rsidRDefault="0041466B">
            <w:pPr>
              <w:pStyle w:val="ab"/>
              <w:widowControl w:val="0"/>
              <w:adjustRightInd w:val="0"/>
              <w:spacing w:line="400" w:lineRule="atLeast"/>
              <w:textAlignment w:val="baseline"/>
              <w:rPr>
                <w:rFonts w:ascii="宋体" w:hAnsi="宋体"/>
                <w:snapToGrid w:val="0"/>
                <w:kern w:val="0"/>
                <w:szCs w:val="24"/>
              </w:rPr>
            </w:pPr>
            <w:r>
              <w:rPr>
                <w:rFonts w:ascii="宋体" w:hAnsi="宋体"/>
                <w:snapToGrid w:val="0"/>
                <w:kern w:val="0"/>
                <w:szCs w:val="24"/>
              </w:rPr>
              <w:t>30</w:t>
            </w:r>
            <w:r>
              <w:rPr>
                <w:rFonts w:ascii="宋体" w:hAnsi="宋体" w:hint="eastAsia"/>
                <w:snapToGrid w:val="0"/>
                <w:kern w:val="0"/>
                <w:szCs w:val="24"/>
              </w:rPr>
              <w:t>分</w:t>
            </w:r>
          </w:p>
        </w:tc>
        <w:tc>
          <w:tcPr>
            <w:tcW w:w="4678" w:type="dxa"/>
            <w:tcBorders>
              <w:top w:val="single" w:sz="4" w:space="0" w:color="auto"/>
              <w:left w:val="single" w:sz="4" w:space="0" w:color="auto"/>
              <w:bottom w:val="single" w:sz="4" w:space="0" w:color="auto"/>
              <w:right w:val="single" w:sz="4" w:space="0" w:color="auto"/>
            </w:tcBorders>
          </w:tcPr>
          <w:p w:rsidR="00297335" w:rsidRDefault="0041466B">
            <w:pPr>
              <w:pStyle w:val="ab"/>
              <w:widowControl w:val="0"/>
              <w:adjustRightInd w:val="0"/>
              <w:spacing w:line="400" w:lineRule="atLeast"/>
              <w:jc w:val="both"/>
              <w:textAlignment w:val="baseline"/>
              <w:rPr>
                <w:rFonts w:ascii="宋体" w:hAnsi="宋体"/>
                <w:snapToGrid w:val="0"/>
                <w:kern w:val="0"/>
                <w:szCs w:val="24"/>
              </w:rPr>
            </w:pPr>
            <w:r>
              <w:rPr>
                <w:rFonts w:ascii="宋体" w:hAnsi="宋体"/>
                <w:snapToGrid w:val="0"/>
                <w:kern w:val="0"/>
                <w:szCs w:val="24"/>
              </w:rPr>
              <w:t>按照报价打分</w:t>
            </w:r>
          </w:p>
        </w:tc>
        <w:tc>
          <w:tcPr>
            <w:tcW w:w="850" w:type="dxa"/>
            <w:tcBorders>
              <w:top w:val="single" w:sz="4" w:space="0" w:color="auto"/>
              <w:left w:val="single" w:sz="4" w:space="0" w:color="auto"/>
              <w:bottom w:val="single" w:sz="4" w:space="0" w:color="auto"/>
              <w:right w:val="single" w:sz="4" w:space="0" w:color="auto"/>
            </w:tcBorders>
            <w:vAlign w:val="center"/>
          </w:tcPr>
          <w:p w:rsidR="00297335" w:rsidRDefault="00297335">
            <w:pPr>
              <w:spacing w:before="218" w:after="218" w:line="400" w:lineRule="atLeast"/>
              <w:ind w:left="566" w:hanging="566"/>
              <w:jc w:val="center"/>
              <w:rPr>
                <w:rFonts w:ascii="宋体" w:hAnsi="宋体" w:cs="Arial"/>
                <w:szCs w:val="24"/>
              </w:rPr>
            </w:pPr>
          </w:p>
        </w:tc>
      </w:tr>
      <w:tr w:rsidR="00297335">
        <w:trPr>
          <w:trHeight w:val="1257"/>
          <w:tblHeader/>
        </w:trPr>
        <w:tc>
          <w:tcPr>
            <w:tcW w:w="720" w:type="dxa"/>
            <w:tcBorders>
              <w:top w:val="single" w:sz="4" w:space="0" w:color="auto"/>
              <w:left w:val="single" w:sz="4" w:space="0" w:color="auto"/>
              <w:right w:val="single" w:sz="4" w:space="0" w:color="auto"/>
            </w:tcBorders>
            <w:shd w:val="clear" w:color="auto" w:fill="auto"/>
            <w:vAlign w:val="center"/>
          </w:tcPr>
          <w:p w:rsidR="00297335" w:rsidRDefault="0041466B">
            <w:pPr>
              <w:spacing w:before="218" w:after="218" w:line="400" w:lineRule="atLeast"/>
              <w:ind w:left="566" w:hanging="566"/>
              <w:jc w:val="center"/>
              <w:rPr>
                <w:rFonts w:ascii="宋体" w:hAnsi="宋体" w:cs="Arial"/>
                <w:szCs w:val="24"/>
              </w:rPr>
            </w:pPr>
            <w:r>
              <w:rPr>
                <w:rFonts w:ascii="宋体" w:hAnsi="宋体" w:cs="Arial"/>
                <w:szCs w:val="24"/>
              </w:rPr>
              <w:t>10</w:t>
            </w:r>
          </w:p>
        </w:tc>
        <w:tc>
          <w:tcPr>
            <w:tcW w:w="1407" w:type="dxa"/>
            <w:tcBorders>
              <w:top w:val="single" w:sz="4" w:space="0" w:color="auto"/>
              <w:left w:val="single" w:sz="4" w:space="0" w:color="auto"/>
              <w:right w:val="single" w:sz="4" w:space="0" w:color="auto"/>
            </w:tcBorders>
            <w:shd w:val="clear" w:color="auto" w:fill="auto"/>
            <w:vAlign w:val="center"/>
          </w:tcPr>
          <w:p w:rsidR="00297335" w:rsidRDefault="0041466B">
            <w:pPr>
              <w:pStyle w:val="ab"/>
              <w:widowControl w:val="0"/>
              <w:adjustRightInd w:val="0"/>
              <w:spacing w:line="400" w:lineRule="atLeast"/>
              <w:textAlignment w:val="baseline"/>
              <w:rPr>
                <w:rFonts w:ascii="宋体" w:hAnsi="宋体"/>
                <w:snapToGrid w:val="0"/>
                <w:kern w:val="0"/>
                <w:szCs w:val="24"/>
              </w:rPr>
            </w:pPr>
            <w:r>
              <w:rPr>
                <w:rFonts w:ascii="宋体" w:hAnsi="宋体" w:hint="eastAsia"/>
                <w:snapToGrid w:val="0"/>
                <w:kern w:val="0"/>
                <w:szCs w:val="24"/>
              </w:rPr>
              <w:t>文件编制及</w:t>
            </w:r>
          </w:p>
          <w:p w:rsidR="00297335" w:rsidRDefault="0041466B">
            <w:pPr>
              <w:pStyle w:val="ab"/>
              <w:widowControl w:val="0"/>
              <w:adjustRightInd w:val="0"/>
              <w:spacing w:line="400" w:lineRule="atLeast"/>
              <w:textAlignment w:val="baseline"/>
              <w:rPr>
                <w:rFonts w:ascii="宋体" w:hAnsi="宋体"/>
                <w:snapToGrid w:val="0"/>
                <w:kern w:val="0"/>
                <w:szCs w:val="24"/>
              </w:rPr>
            </w:pPr>
            <w:r>
              <w:rPr>
                <w:rFonts w:ascii="宋体" w:hAnsi="宋体" w:hint="eastAsia"/>
                <w:snapToGrid w:val="0"/>
                <w:kern w:val="0"/>
                <w:szCs w:val="24"/>
              </w:rPr>
              <w:t>答辩情况</w:t>
            </w:r>
          </w:p>
        </w:tc>
        <w:tc>
          <w:tcPr>
            <w:tcW w:w="850" w:type="dxa"/>
            <w:tcBorders>
              <w:top w:val="single" w:sz="4" w:space="0" w:color="auto"/>
              <w:left w:val="single" w:sz="4" w:space="0" w:color="auto"/>
              <w:right w:val="single" w:sz="4" w:space="0" w:color="auto"/>
            </w:tcBorders>
            <w:shd w:val="clear" w:color="auto" w:fill="auto"/>
            <w:vAlign w:val="center"/>
          </w:tcPr>
          <w:p w:rsidR="00297335" w:rsidRDefault="0041466B">
            <w:pPr>
              <w:pStyle w:val="ab"/>
              <w:widowControl w:val="0"/>
              <w:adjustRightInd w:val="0"/>
              <w:spacing w:line="400" w:lineRule="atLeast"/>
              <w:textAlignment w:val="baseline"/>
              <w:rPr>
                <w:rFonts w:ascii="宋体" w:hAnsi="宋体"/>
                <w:snapToGrid w:val="0"/>
                <w:kern w:val="0"/>
                <w:szCs w:val="24"/>
              </w:rPr>
            </w:pPr>
            <w:r>
              <w:rPr>
                <w:rFonts w:ascii="宋体" w:hAnsi="宋体" w:hint="eastAsia"/>
                <w:snapToGrid w:val="0"/>
                <w:kern w:val="0"/>
                <w:szCs w:val="24"/>
              </w:rPr>
              <w:t>1</w:t>
            </w:r>
            <w:r>
              <w:rPr>
                <w:rFonts w:ascii="宋体" w:hAnsi="宋体"/>
                <w:snapToGrid w:val="0"/>
                <w:kern w:val="0"/>
                <w:szCs w:val="24"/>
              </w:rPr>
              <w:t>0</w:t>
            </w:r>
            <w:r>
              <w:rPr>
                <w:rFonts w:ascii="宋体" w:hAnsi="宋体" w:hint="eastAsia"/>
                <w:snapToGrid w:val="0"/>
                <w:kern w:val="0"/>
                <w:szCs w:val="24"/>
              </w:rPr>
              <w:t>分</w:t>
            </w:r>
          </w:p>
        </w:tc>
        <w:tc>
          <w:tcPr>
            <w:tcW w:w="4678" w:type="dxa"/>
            <w:tcBorders>
              <w:top w:val="single" w:sz="4" w:space="0" w:color="auto"/>
              <w:left w:val="single" w:sz="4" w:space="0" w:color="auto"/>
              <w:bottom w:val="single" w:sz="4" w:space="0" w:color="auto"/>
              <w:right w:val="single" w:sz="4" w:space="0" w:color="auto"/>
            </w:tcBorders>
          </w:tcPr>
          <w:p w:rsidR="00297335" w:rsidRDefault="0041466B">
            <w:pPr>
              <w:pStyle w:val="ab"/>
              <w:widowControl w:val="0"/>
              <w:adjustRightInd w:val="0"/>
              <w:spacing w:line="400" w:lineRule="atLeast"/>
              <w:jc w:val="both"/>
              <w:textAlignment w:val="baseline"/>
              <w:rPr>
                <w:rFonts w:ascii="宋体" w:hAnsi="宋体"/>
                <w:snapToGrid w:val="0"/>
                <w:kern w:val="0"/>
                <w:szCs w:val="24"/>
              </w:rPr>
            </w:pPr>
            <w:r>
              <w:rPr>
                <w:rFonts w:ascii="宋体" w:hAnsi="宋体"/>
                <w:snapToGrid w:val="0"/>
                <w:kern w:val="0"/>
                <w:szCs w:val="24"/>
              </w:rPr>
              <w:t>是否严格按照相应文件要求进行文件编写，材料是否齐全、准确，答辩现场表述横向比较：</w:t>
            </w:r>
          </w:p>
          <w:p w:rsidR="00297335" w:rsidRDefault="0041466B">
            <w:pPr>
              <w:pStyle w:val="ab"/>
              <w:widowControl w:val="0"/>
              <w:adjustRightInd w:val="0"/>
              <w:spacing w:line="400" w:lineRule="atLeast"/>
              <w:jc w:val="both"/>
              <w:textAlignment w:val="baseline"/>
              <w:rPr>
                <w:rFonts w:ascii="宋体" w:hAnsi="宋体"/>
                <w:snapToGrid w:val="0"/>
                <w:kern w:val="0"/>
                <w:szCs w:val="24"/>
              </w:rPr>
            </w:pPr>
            <w:r>
              <w:rPr>
                <w:rFonts w:ascii="宋体" w:hAnsi="宋体"/>
                <w:snapToGrid w:val="0"/>
                <w:kern w:val="0"/>
                <w:szCs w:val="24"/>
              </w:rPr>
              <w:t>根据具体情况酌情打分</w:t>
            </w:r>
          </w:p>
        </w:tc>
        <w:tc>
          <w:tcPr>
            <w:tcW w:w="850" w:type="dxa"/>
            <w:tcBorders>
              <w:top w:val="single" w:sz="4" w:space="0" w:color="auto"/>
              <w:left w:val="single" w:sz="4" w:space="0" w:color="auto"/>
              <w:bottom w:val="single" w:sz="4" w:space="0" w:color="auto"/>
              <w:right w:val="single" w:sz="4" w:space="0" w:color="auto"/>
            </w:tcBorders>
            <w:vAlign w:val="center"/>
          </w:tcPr>
          <w:p w:rsidR="00297335" w:rsidRDefault="00297335">
            <w:pPr>
              <w:spacing w:before="218" w:after="218" w:line="400" w:lineRule="atLeast"/>
              <w:ind w:left="566" w:hanging="566"/>
              <w:jc w:val="center"/>
              <w:rPr>
                <w:rFonts w:ascii="宋体" w:hAnsi="宋体" w:cs="Arial"/>
                <w:szCs w:val="24"/>
              </w:rPr>
            </w:pPr>
          </w:p>
        </w:tc>
      </w:tr>
      <w:tr w:rsidR="00297335">
        <w:trPr>
          <w:trHeight w:val="474"/>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97335" w:rsidRDefault="00297335">
            <w:pPr>
              <w:spacing w:before="218" w:after="218" w:line="400" w:lineRule="atLeast"/>
              <w:ind w:left="566" w:hanging="566"/>
              <w:jc w:val="center"/>
              <w:rPr>
                <w:rFonts w:ascii="宋体" w:hAnsi="宋体" w:cs="Arial"/>
                <w:szCs w:val="24"/>
              </w:rPr>
            </w:pPr>
          </w:p>
        </w:tc>
        <w:tc>
          <w:tcPr>
            <w:tcW w:w="69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7335" w:rsidRDefault="0041466B">
            <w:pPr>
              <w:spacing w:line="400" w:lineRule="atLeast"/>
              <w:ind w:left="566" w:hanging="566"/>
              <w:jc w:val="center"/>
              <w:rPr>
                <w:rFonts w:ascii="宋体" w:hAnsi="宋体"/>
                <w:szCs w:val="24"/>
              </w:rPr>
            </w:pPr>
            <w:r>
              <w:rPr>
                <w:rFonts w:ascii="宋体" w:hAnsi="宋体" w:hint="eastAsia"/>
                <w:szCs w:val="24"/>
              </w:rPr>
              <w:t xml:space="preserve">得分合计  </w:t>
            </w:r>
            <w:r>
              <w:rPr>
                <w:rFonts w:ascii="宋体" w:hAnsi="宋体"/>
                <w:szCs w:val="24"/>
              </w:rPr>
              <w:t>100</w:t>
            </w:r>
            <w:r>
              <w:rPr>
                <w:rFonts w:ascii="宋体" w:hAnsi="宋体" w:hint="eastAsia"/>
                <w:szCs w:val="24"/>
              </w:rPr>
              <w:t>分</w:t>
            </w:r>
          </w:p>
        </w:tc>
        <w:tc>
          <w:tcPr>
            <w:tcW w:w="850" w:type="dxa"/>
            <w:tcBorders>
              <w:top w:val="single" w:sz="4" w:space="0" w:color="auto"/>
              <w:left w:val="single" w:sz="4" w:space="0" w:color="auto"/>
              <w:bottom w:val="single" w:sz="4" w:space="0" w:color="auto"/>
              <w:right w:val="single" w:sz="4" w:space="0" w:color="auto"/>
            </w:tcBorders>
            <w:vAlign w:val="center"/>
          </w:tcPr>
          <w:p w:rsidR="00297335" w:rsidRDefault="00297335">
            <w:pPr>
              <w:spacing w:line="400" w:lineRule="atLeast"/>
              <w:ind w:left="566" w:hanging="566"/>
              <w:jc w:val="center"/>
              <w:rPr>
                <w:rFonts w:ascii="宋体" w:hAnsi="宋体" w:cs="Arial"/>
                <w:szCs w:val="24"/>
              </w:rPr>
            </w:pPr>
          </w:p>
        </w:tc>
      </w:tr>
    </w:tbl>
    <w:p w:rsidR="00297335" w:rsidRDefault="00297335">
      <w:pPr>
        <w:pStyle w:val="Default"/>
        <w:rPr>
          <w:rFonts w:ascii="仿宋" w:eastAsia="仿宋" w:hAnsi="仿宋" w:cs="Times New Roman"/>
          <w:color w:val="auto"/>
          <w:sz w:val="28"/>
          <w:szCs w:val="28"/>
        </w:rPr>
      </w:pPr>
    </w:p>
    <w:sectPr w:rsidR="002973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342" w:rsidRDefault="00CB7342" w:rsidP="00CC0FAF">
      <w:r>
        <w:separator/>
      </w:r>
    </w:p>
  </w:endnote>
  <w:endnote w:type="continuationSeparator" w:id="0">
    <w:p w:rsidR="00CB7342" w:rsidRDefault="00CB7342" w:rsidP="00CC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angSong">
    <w:altName w:val="等线"/>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342" w:rsidRDefault="00CB7342" w:rsidP="00CC0FAF">
      <w:r>
        <w:separator/>
      </w:r>
    </w:p>
  </w:footnote>
  <w:footnote w:type="continuationSeparator" w:id="0">
    <w:p w:rsidR="00CB7342" w:rsidRDefault="00CB7342" w:rsidP="00CC0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C"/>
    <w:multiLevelType w:val="multilevel"/>
    <w:tmpl w:val="0000001C"/>
    <w:lvl w:ilvl="0">
      <w:start w:val="1"/>
      <w:numFmt w:val="chineseCountingThousand"/>
      <w:pStyle w:val="1"/>
      <w:suff w:val="nothing"/>
      <w:lvlText w:val="第%1部分"/>
      <w:lvlJc w:val="center"/>
      <w:pPr>
        <w:ind w:left="2690" w:firstLine="288"/>
      </w:pPr>
      <w:rPr>
        <w:rFonts w:hint="eastAsia"/>
        <w:sz w:val="28"/>
        <w:szCs w:val="28"/>
      </w:rPr>
    </w:lvl>
    <w:lvl w:ilvl="1">
      <w:start w:val="1"/>
      <w:numFmt w:val="chineseCountingThousand"/>
      <w:suff w:val="nothing"/>
      <w:lvlText w:val="%2、"/>
      <w:lvlJc w:val="left"/>
      <w:pPr>
        <w:ind w:left="2870" w:firstLine="0"/>
      </w:pPr>
      <w:rPr>
        <w:rFonts w:ascii="宋体" w:eastAsia="宋体" w:hAnsi="宋体" w:hint="eastAsia"/>
        <w:sz w:val="24"/>
        <w:szCs w:val="24"/>
      </w:rPr>
    </w:lvl>
    <w:lvl w:ilvl="2">
      <w:start w:val="1"/>
      <w:numFmt w:val="chineseCountingThousand"/>
      <w:suff w:val="nothing"/>
      <w:lvlText w:val="(%3)"/>
      <w:lvlJc w:val="left"/>
      <w:pPr>
        <w:ind w:left="269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2690" w:firstLine="0"/>
      </w:pPr>
      <w:rPr>
        <w:rFonts w:hint="eastAsia"/>
      </w:rPr>
    </w:lvl>
    <w:lvl w:ilvl="4">
      <w:start w:val="1"/>
      <w:numFmt w:val="upperLetter"/>
      <w:suff w:val="nothing"/>
      <w:lvlText w:val="%5、"/>
      <w:lvlJc w:val="left"/>
      <w:pPr>
        <w:ind w:left="2690" w:firstLine="0"/>
      </w:pPr>
      <w:rPr>
        <w:rFonts w:hint="eastAsia"/>
      </w:rPr>
    </w:lvl>
    <w:lvl w:ilvl="5">
      <w:start w:val="1"/>
      <w:numFmt w:val="none"/>
      <w:suff w:val="nothing"/>
      <w:lvlText w:val=""/>
      <w:lvlJc w:val="left"/>
      <w:pPr>
        <w:ind w:left="2690" w:firstLine="0"/>
      </w:pPr>
      <w:rPr>
        <w:rFonts w:hint="eastAsia"/>
      </w:rPr>
    </w:lvl>
    <w:lvl w:ilvl="6">
      <w:start w:val="1"/>
      <w:numFmt w:val="none"/>
      <w:suff w:val="nothing"/>
      <w:lvlText w:val=""/>
      <w:lvlJc w:val="left"/>
      <w:pPr>
        <w:ind w:left="2690" w:firstLine="0"/>
      </w:pPr>
      <w:rPr>
        <w:rFonts w:hint="eastAsia"/>
      </w:rPr>
    </w:lvl>
    <w:lvl w:ilvl="7">
      <w:start w:val="1"/>
      <w:numFmt w:val="none"/>
      <w:suff w:val="nothing"/>
      <w:lvlText w:val=""/>
      <w:lvlJc w:val="left"/>
      <w:pPr>
        <w:ind w:left="2690" w:firstLine="0"/>
      </w:pPr>
      <w:rPr>
        <w:rFonts w:hint="eastAsia"/>
      </w:rPr>
    </w:lvl>
    <w:lvl w:ilvl="8">
      <w:start w:val="1"/>
      <w:numFmt w:val="none"/>
      <w:suff w:val="nothing"/>
      <w:lvlText w:val=""/>
      <w:lvlJc w:val="left"/>
      <w:pPr>
        <w:ind w:left="2690" w:firstLine="0"/>
      </w:pPr>
      <w:rPr>
        <w:rFonts w:hint="eastAsia"/>
      </w:rPr>
    </w:lvl>
  </w:abstractNum>
  <w:abstractNum w:abstractNumId="1" w15:restartNumberingAfterBreak="0">
    <w:nsid w:val="46462C1A"/>
    <w:multiLevelType w:val="multilevel"/>
    <w:tmpl w:val="46462C1A"/>
    <w:lvl w:ilvl="0">
      <w:start w:val="1"/>
      <w:numFmt w:val="decimal"/>
      <w:pStyle w:val="11212"/>
      <w:lvlText w:val="%1."/>
      <w:lvlJc w:val="left"/>
      <w:pPr>
        <w:ind w:left="360" w:hanging="360"/>
      </w:pPr>
      <w:rPr>
        <w:rFonts w:hint="default"/>
      </w:rPr>
    </w:lvl>
    <w:lvl w:ilvl="1">
      <w:start w:val="1"/>
      <w:numFmt w:val="lowerLetter"/>
      <w:pStyle w:val="2601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027720B"/>
    <w:multiLevelType w:val="singleLevel"/>
    <w:tmpl w:val="6027720B"/>
    <w:lvl w:ilvl="0">
      <w:start w:val="1"/>
      <w:numFmt w:val="decimal"/>
      <w:pStyle w:val="10"/>
      <w:lvlText w:val="(%1)"/>
      <w:lvlJc w:val="left"/>
      <w:pPr>
        <w:tabs>
          <w:tab w:val="left" w:pos="2381"/>
        </w:tabs>
        <w:ind w:left="2381" w:hanging="567"/>
      </w:pPr>
      <w:rPr>
        <w:rFonts w:ascii="宋体" w:eastAsia="宋体" w:hAnsi="宋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2254"/>
    <w:rsid w:val="9F0FB4FE"/>
    <w:rsid w:val="D54EA459"/>
    <w:rsid w:val="E6FF8F4B"/>
    <w:rsid w:val="E9FED832"/>
    <w:rsid w:val="F3FDB0E9"/>
    <w:rsid w:val="F7CFAB0C"/>
    <w:rsid w:val="FABF2EE8"/>
    <w:rsid w:val="FBFE82DE"/>
    <w:rsid w:val="FFC94DF0"/>
    <w:rsid w:val="FFDE0E73"/>
    <w:rsid w:val="FFEF736F"/>
    <w:rsid w:val="000025AE"/>
    <w:rsid w:val="00006F58"/>
    <w:rsid w:val="00012DA9"/>
    <w:rsid w:val="0002026D"/>
    <w:rsid w:val="00020C54"/>
    <w:rsid w:val="000237A5"/>
    <w:rsid w:val="00030C45"/>
    <w:rsid w:val="0003194B"/>
    <w:rsid w:val="000403ED"/>
    <w:rsid w:val="00047118"/>
    <w:rsid w:val="00052F7A"/>
    <w:rsid w:val="000633D1"/>
    <w:rsid w:val="00063673"/>
    <w:rsid w:val="0006468B"/>
    <w:rsid w:val="0008245F"/>
    <w:rsid w:val="00095393"/>
    <w:rsid w:val="00095E96"/>
    <w:rsid w:val="000A1FF4"/>
    <w:rsid w:val="000B73D7"/>
    <w:rsid w:val="000F239F"/>
    <w:rsid w:val="000F55ED"/>
    <w:rsid w:val="00110A87"/>
    <w:rsid w:val="00116A2E"/>
    <w:rsid w:val="00120CFB"/>
    <w:rsid w:val="00137BD3"/>
    <w:rsid w:val="00147AA2"/>
    <w:rsid w:val="00156107"/>
    <w:rsid w:val="00167E45"/>
    <w:rsid w:val="0017207B"/>
    <w:rsid w:val="001867E9"/>
    <w:rsid w:val="0019225F"/>
    <w:rsid w:val="001A5839"/>
    <w:rsid w:val="001B1636"/>
    <w:rsid w:val="001C116B"/>
    <w:rsid w:val="001D247D"/>
    <w:rsid w:val="001F2354"/>
    <w:rsid w:val="001F5809"/>
    <w:rsid w:val="001F76AD"/>
    <w:rsid w:val="00206065"/>
    <w:rsid w:val="00226456"/>
    <w:rsid w:val="00227477"/>
    <w:rsid w:val="00243227"/>
    <w:rsid w:val="00246A59"/>
    <w:rsid w:val="00247C2A"/>
    <w:rsid w:val="00257E8A"/>
    <w:rsid w:val="002606A8"/>
    <w:rsid w:val="00266AE0"/>
    <w:rsid w:val="00271571"/>
    <w:rsid w:val="0027713D"/>
    <w:rsid w:val="00292BCE"/>
    <w:rsid w:val="00297335"/>
    <w:rsid w:val="002A740B"/>
    <w:rsid w:val="002B6111"/>
    <w:rsid w:val="002C0E63"/>
    <w:rsid w:val="002C774D"/>
    <w:rsid w:val="002C7900"/>
    <w:rsid w:val="002D2F04"/>
    <w:rsid w:val="002D62A3"/>
    <w:rsid w:val="002F7C53"/>
    <w:rsid w:val="003004C0"/>
    <w:rsid w:val="00305B57"/>
    <w:rsid w:val="00306263"/>
    <w:rsid w:val="003108B1"/>
    <w:rsid w:val="00330AD1"/>
    <w:rsid w:val="003346B9"/>
    <w:rsid w:val="003431C7"/>
    <w:rsid w:val="0036080F"/>
    <w:rsid w:val="003635A1"/>
    <w:rsid w:val="0036546B"/>
    <w:rsid w:val="00365ED8"/>
    <w:rsid w:val="00372F30"/>
    <w:rsid w:val="00377A36"/>
    <w:rsid w:val="00396AD1"/>
    <w:rsid w:val="003A1E68"/>
    <w:rsid w:val="003C0FD2"/>
    <w:rsid w:val="003E75A6"/>
    <w:rsid w:val="003F56D2"/>
    <w:rsid w:val="0040161B"/>
    <w:rsid w:val="00404C10"/>
    <w:rsid w:val="0041466B"/>
    <w:rsid w:val="0042185C"/>
    <w:rsid w:val="00430441"/>
    <w:rsid w:val="0044265A"/>
    <w:rsid w:val="0044499D"/>
    <w:rsid w:val="004960B0"/>
    <w:rsid w:val="004A3476"/>
    <w:rsid w:val="004C36DE"/>
    <w:rsid w:val="004D2832"/>
    <w:rsid w:val="004F5411"/>
    <w:rsid w:val="004F643C"/>
    <w:rsid w:val="00501DEB"/>
    <w:rsid w:val="00502662"/>
    <w:rsid w:val="00511F7D"/>
    <w:rsid w:val="00521885"/>
    <w:rsid w:val="00531F23"/>
    <w:rsid w:val="00542AB7"/>
    <w:rsid w:val="00544686"/>
    <w:rsid w:val="0054667D"/>
    <w:rsid w:val="00551B9D"/>
    <w:rsid w:val="005566E4"/>
    <w:rsid w:val="005738FE"/>
    <w:rsid w:val="00591ABE"/>
    <w:rsid w:val="005D42A4"/>
    <w:rsid w:val="005E2C49"/>
    <w:rsid w:val="005F0762"/>
    <w:rsid w:val="005F5E94"/>
    <w:rsid w:val="006026EE"/>
    <w:rsid w:val="00616026"/>
    <w:rsid w:val="00661724"/>
    <w:rsid w:val="00686C83"/>
    <w:rsid w:val="006A3C78"/>
    <w:rsid w:val="006A6CD6"/>
    <w:rsid w:val="006B2DF7"/>
    <w:rsid w:val="006B4A6C"/>
    <w:rsid w:val="006D17A2"/>
    <w:rsid w:val="006D21A5"/>
    <w:rsid w:val="006F3D15"/>
    <w:rsid w:val="007020E2"/>
    <w:rsid w:val="00702E0C"/>
    <w:rsid w:val="00705D13"/>
    <w:rsid w:val="00706220"/>
    <w:rsid w:val="007157DC"/>
    <w:rsid w:val="007159DE"/>
    <w:rsid w:val="0072494B"/>
    <w:rsid w:val="00726B1E"/>
    <w:rsid w:val="00741859"/>
    <w:rsid w:val="00765D6A"/>
    <w:rsid w:val="0077671C"/>
    <w:rsid w:val="00786F3F"/>
    <w:rsid w:val="00794242"/>
    <w:rsid w:val="007973F3"/>
    <w:rsid w:val="007A3DC2"/>
    <w:rsid w:val="007D527C"/>
    <w:rsid w:val="007D56BA"/>
    <w:rsid w:val="007E0FF8"/>
    <w:rsid w:val="007F30E2"/>
    <w:rsid w:val="008003E9"/>
    <w:rsid w:val="008073F8"/>
    <w:rsid w:val="00807523"/>
    <w:rsid w:val="00862F07"/>
    <w:rsid w:val="0086340A"/>
    <w:rsid w:val="008725E0"/>
    <w:rsid w:val="008777F0"/>
    <w:rsid w:val="00885A7E"/>
    <w:rsid w:val="008920EE"/>
    <w:rsid w:val="00892CFC"/>
    <w:rsid w:val="008B13AF"/>
    <w:rsid w:val="008D298C"/>
    <w:rsid w:val="008E74C7"/>
    <w:rsid w:val="008F1947"/>
    <w:rsid w:val="008F3D71"/>
    <w:rsid w:val="00903C1C"/>
    <w:rsid w:val="00907FD9"/>
    <w:rsid w:val="00914905"/>
    <w:rsid w:val="00914A1B"/>
    <w:rsid w:val="00922C9C"/>
    <w:rsid w:val="00925BED"/>
    <w:rsid w:val="00962A49"/>
    <w:rsid w:val="00967BAC"/>
    <w:rsid w:val="009762C7"/>
    <w:rsid w:val="00980970"/>
    <w:rsid w:val="00987B40"/>
    <w:rsid w:val="00991405"/>
    <w:rsid w:val="00991797"/>
    <w:rsid w:val="00993B9E"/>
    <w:rsid w:val="009A4D2A"/>
    <w:rsid w:val="009A551C"/>
    <w:rsid w:val="009A646B"/>
    <w:rsid w:val="009B102D"/>
    <w:rsid w:val="009B4B77"/>
    <w:rsid w:val="009B635F"/>
    <w:rsid w:val="009D6D1E"/>
    <w:rsid w:val="009E019D"/>
    <w:rsid w:val="00A03741"/>
    <w:rsid w:val="00A15936"/>
    <w:rsid w:val="00A26FD4"/>
    <w:rsid w:val="00A376D2"/>
    <w:rsid w:val="00A90517"/>
    <w:rsid w:val="00A951F4"/>
    <w:rsid w:val="00AA72E6"/>
    <w:rsid w:val="00AC6090"/>
    <w:rsid w:val="00AC7097"/>
    <w:rsid w:val="00AD3511"/>
    <w:rsid w:val="00AF4BF3"/>
    <w:rsid w:val="00AF59C4"/>
    <w:rsid w:val="00AF66D1"/>
    <w:rsid w:val="00AF77DA"/>
    <w:rsid w:val="00B00CD2"/>
    <w:rsid w:val="00B13A02"/>
    <w:rsid w:val="00B1756E"/>
    <w:rsid w:val="00B31BBF"/>
    <w:rsid w:val="00B428A4"/>
    <w:rsid w:val="00B431E9"/>
    <w:rsid w:val="00B455D6"/>
    <w:rsid w:val="00B45619"/>
    <w:rsid w:val="00B4629D"/>
    <w:rsid w:val="00B52617"/>
    <w:rsid w:val="00B56961"/>
    <w:rsid w:val="00B758F7"/>
    <w:rsid w:val="00B75C51"/>
    <w:rsid w:val="00BA3B6D"/>
    <w:rsid w:val="00BA4F8B"/>
    <w:rsid w:val="00BB4FDF"/>
    <w:rsid w:val="00BB706F"/>
    <w:rsid w:val="00BD0E53"/>
    <w:rsid w:val="00BD29C3"/>
    <w:rsid w:val="00BE1751"/>
    <w:rsid w:val="00BF47F0"/>
    <w:rsid w:val="00C001F7"/>
    <w:rsid w:val="00C04271"/>
    <w:rsid w:val="00C110D8"/>
    <w:rsid w:val="00C12B8E"/>
    <w:rsid w:val="00C15604"/>
    <w:rsid w:val="00C21823"/>
    <w:rsid w:val="00C27F81"/>
    <w:rsid w:val="00C344AA"/>
    <w:rsid w:val="00C413BC"/>
    <w:rsid w:val="00C51BC7"/>
    <w:rsid w:val="00C5468A"/>
    <w:rsid w:val="00C83F49"/>
    <w:rsid w:val="00CA3699"/>
    <w:rsid w:val="00CA7B50"/>
    <w:rsid w:val="00CB6C15"/>
    <w:rsid w:val="00CB7342"/>
    <w:rsid w:val="00CC0FAF"/>
    <w:rsid w:val="00CC1471"/>
    <w:rsid w:val="00CC6648"/>
    <w:rsid w:val="00CD2007"/>
    <w:rsid w:val="00CD6ED4"/>
    <w:rsid w:val="00CE6FBF"/>
    <w:rsid w:val="00D01582"/>
    <w:rsid w:val="00D0644B"/>
    <w:rsid w:val="00D41B1B"/>
    <w:rsid w:val="00D510DD"/>
    <w:rsid w:val="00D5494C"/>
    <w:rsid w:val="00D60086"/>
    <w:rsid w:val="00D64EDA"/>
    <w:rsid w:val="00D6756C"/>
    <w:rsid w:val="00D90121"/>
    <w:rsid w:val="00D9150C"/>
    <w:rsid w:val="00D95426"/>
    <w:rsid w:val="00DA041F"/>
    <w:rsid w:val="00DD4429"/>
    <w:rsid w:val="00E30104"/>
    <w:rsid w:val="00E36081"/>
    <w:rsid w:val="00E43533"/>
    <w:rsid w:val="00E52254"/>
    <w:rsid w:val="00E53044"/>
    <w:rsid w:val="00E536B8"/>
    <w:rsid w:val="00E57D9D"/>
    <w:rsid w:val="00E826B7"/>
    <w:rsid w:val="00E92D7A"/>
    <w:rsid w:val="00EB14A3"/>
    <w:rsid w:val="00EC1722"/>
    <w:rsid w:val="00F025C8"/>
    <w:rsid w:val="00F075E0"/>
    <w:rsid w:val="00F250E6"/>
    <w:rsid w:val="00F265B9"/>
    <w:rsid w:val="00F37176"/>
    <w:rsid w:val="00F40D83"/>
    <w:rsid w:val="00F4195C"/>
    <w:rsid w:val="00F447EA"/>
    <w:rsid w:val="00F50AC8"/>
    <w:rsid w:val="00F55F98"/>
    <w:rsid w:val="00F6160F"/>
    <w:rsid w:val="00F6204E"/>
    <w:rsid w:val="00F627F0"/>
    <w:rsid w:val="00F64FEA"/>
    <w:rsid w:val="00F66AD6"/>
    <w:rsid w:val="00F762C3"/>
    <w:rsid w:val="00F91A48"/>
    <w:rsid w:val="00F94D41"/>
    <w:rsid w:val="00F95549"/>
    <w:rsid w:val="00FA444A"/>
    <w:rsid w:val="00FA4F30"/>
    <w:rsid w:val="00FC6523"/>
    <w:rsid w:val="00FD3B98"/>
    <w:rsid w:val="00FD46C8"/>
    <w:rsid w:val="00FE4B43"/>
    <w:rsid w:val="00FE5DEC"/>
    <w:rsid w:val="00FF0F26"/>
    <w:rsid w:val="00FF1431"/>
    <w:rsid w:val="00FF1F62"/>
    <w:rsid w:val="00FF399B"/>
    <w:rsid w:val="1FEEECCF"/>
    <w:rsid w:val="2D95329E"/>
    <w:rsid w:val="2DFC1B34"/>
    <w:rsid w:val="31BF3189"/>
    <w:rsid w:val="47FBC697"/>
    <w:rsid w:val="4F739826"/>
    <w:rsid w:val="5F9B28A4"/>
    <w:rsid w:val="6AFCCA2B"/>
    <w:rsid w:val="6EDAD2A0"/>
    <w:rsid w:val="6FFFEF09"/>
    <w:rsid w:val="7A7FD9B2"/>
    <w:rsid w:val="7FB80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A01BBC-1C6E-4FAB-8395-D8EFA2D4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qFormat/>
    <w:rPr>
      <w:color w:val="0000FF" w:themeColor="hyperlink"/>
      <w:u w:val="single"/>
    </w:rPr>
  </w:style>
  <w:style w:type="character" w:customStyle="1" w:styleId="cnphuang16c1">
    <w:name w:val="cnphuang16c1"/>
    <w:basedOn w:val="a0"/>
    <w:qFormat/>
    <w:rPr>
      <w:rFonts w:ascii="宋体" w:eastAsia="宋体" w:hAnsi="宋体" w:hint="eastAsia"/>
      <w:b/>
      <w:bCs/>
      <w:color w:val="FF3300"/>
      <w:sz w:val="24"/>
      <w:szCs w:val="24"/>
      <w:u w:val="none"/>
    </w:rPr>
  </w:style>
  <w:style w:type="paragraph" w:customStyle="1" w:styleId="26012">
    <w:name w:val="样式 样式 样式 标题 2 + 宋体 五号 非加粗 黑色 + 段前: 6 磅 段后: 0 磅 行距: 单倍行距 + 段前: 12..."/>
    <w:basedOn w:val="a"/>
    <w:qFormat/>
    <w:pPr>
      <w:keepNext/>
      <w:keepLines/>
      <w:numPr>
        <w:ilvl w:val="1"/>
        <w:numId w:val="1"/>
      </w:numPr>
      <w:adjustRightInd w:val="0"/>
      <w:spacing w:before="240"/>
      <w:ind w:left="180"/>
      <w:jc w:val="left"/>
      <w:textAlignment w:val="baseline"/>
      <w:outlineLvl w:val="1"/>
    </w:pPr>
    <w:rPr>
      <w:rFonts w:ascii="宋体" w:eastAsia="宋体" w:hAnsi="宋体" w:cs="宋体"/>
      <w:color w:val="000000"/>
      <w:kern w:val="0"/>
      <w:szCs w:val="20"/>
    </w:rPr>
  </w:style>
  <w:style w:type="paragraph" w:customStyle="1" w:styleId="11212">
    <w:name w:val="样式 标题 1 + 四号 居中 段前: 12 磅 段后: 12 磅 行距: 单倍行距"/>
    <w:basedOn w:val="11"/>
    <w:next w:val="a"/>
    <w:qFormat/>
    <w:pPr>
      <w:numPr>
        <w:numId w:val="1"/>
      </w:numPr>
      <w:adjustRightInd w:val="0"/>
      <w:spacing w:before="240" w:after="240" w:line="240" w:lineRule="auto"/>
      <w:jc w:val="center"/>
      <w:textAlignment w:val="baseline"/>
    </w:pPr>
    <w:rPr>
      <w:rFonts w:ascii="Times New Roman" w:eastAsia="宋体" w:hAnsi="Times New Roman" w:cs="宋体"/>
      <w:sz w:val="28"/>
      <w:szCs w:val="20"/>
    </w:rPr>
  </w:style>
  <w:style w:type="paragraph" w:customStyle="1" w:styleId="1">
    <w:name w:val="样式1"/>
    <w:basedOn w:val="a"/>
    <w:qFormat/>
    <w:pPr>
      <w:numPr>
        <w:numId w:val="2"/>
      </w:numPr>
      <w:tabs>
        <w:tab w:val="left" w:pos="709"/>
      </w:tabs>
      <w:adjustRightInd w:val="0"/>
      <w:textAlignment w:val="baseline"/>
    </w:pPr>
    <w:rPr>
      <w:rFonts w:ascii="宋体" w:eastAsia="宋体" w:hAnsi="宋体" w:cs="Times New Roman"/>
      <w:kern w:val="0"/>
      <w:szCs w:val="21"/>
    </w:rPr>
  </w:style>
  <w:style w:type="paragraph" w:customStyle="1" w:styleId="260">
    <w:name w:val="样式 样式 样式 样式 标题 2 + 宋体 五号 非加粗 黑色 + 段前: 6 磅 段后: 0 磅 行距: 单倍行距 + 段前:..."/>
    <w:basedOn w:val="26012"/>
    <w:qFormat/>
  </w:style>
  <w:style w:type="character" w:customStyle="1" w:styleId="1Char">
    <w:name w:val="标题 1 Char"/>
    <w:basedOn w:val="a0"/>
    <w:link w:val="11"/>
    <w:uiPriority w:val="9"/>
    <w:qFormat/>
    <w:rPr>
      <w:b/>
      <w:bCs/>
      <w:kern w:val="44"/>
      <w:sz w:val="44"/>
      <w:szCs w:val="4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 w:type="paragraph" w:customStyle="1" w:styleId="Default">
    <w:name w:val="Default"/>
    <w:qFormat/>
    <w:pPr>
      <w:widowControl w:val="0"/>
      <w:autoSpaceDE w:val="0"/>
      <w:autoSpaceDN w:val="0"/>
      <w:adjustRightInd w:val="0"/>
    </w:pPr>
    <w:rPr>
      <w:rFonts w:ascii="FangSong" w:eastAsia="FangSong" w:hAnsi="Calibri" w:cs="FangSong"/>
      <w:color w:val="000000"/>
      <w:sz w:val="24"/>
      <w:szCs w:val="24"/>
    </w:rPr>
  </w:style>
  <w:style w:type="paragraph" w:customStyle="1" w:styleId="CM5">
    <w:name w:val="CM5"/>
    <w:basedOn w:val="Default"/>
    <w:next w:val="Default"/>
    <w:uiPriority w:val="99"/>
    <w:qFormat/>
    <w:pPr>
      <w:spacing w:after="435"/>
    </w:pPr>
    <w:rPr>
      <w:rFonts w:cs="Times New Roman"/>
      <w:color w:val="auto"/>
    </w:rPr>
  </w:style>
  <w:style w:type="paragraph" w:customStyle="1" w:styleId="CM6">
    <w:name w:val="CM6"/>
    <w:basedOn w:val="Default"/>
    <w:next w:val="Default"/>
    <w:uiPriority w:val="99"/>
    <w:qFormat/>
    <w:pPr>
      <w:spacing w:after="1285"/>
    </w:pPr>
    <w:rPr>
      <w:rFonts w:cs="Times New Roman"/>
      <w:color w:val="auto"/>
    </w:rPr>
  </w:style>
  <w:style w:type="paragraph" w:customStyle="1" w:styleId="CM1">
    <w:name w:val="CM1"/>
    <w:basedOn w:val="Default"/>
    <w:next w:val="Default"/>
    <w:uiPriority w:val="99"/>
    <w:qFormat/>
    <w:rPr>
      <w:rFonts w:cs="Times New Roman"/>
      <w:color w:val="auto"/>
    </w:rPr>
  </w:style>
  <w:style w:type="paragraph" w:customStyle="1" w:styleId="CM2">
    <w:name w:val="CM2"/>
    <w:basedOn w:val="Default"/>
    <w:next w:val="Default"/>
    <w:uiPriority w:val="99"/>
    <w:qFormat/>
    <w:pPr>
      <w:spacing w:line="543" w:lineRule="atLeast"/>
    </w:pPr>
    <w:rPr>
      <w:rFonts w:cs="Times New Roman"/>
      <w:color w:val="auto"/>
    </w:rPr>
  </w:style>
  <w:style w:type="paragraph" w:customStyle="1" w:styleId="CM7">
    <w:name w:val="CM7"/>
    <w:basedOn w:val="Default"/>
    <w:next w:val="Default"/>
    <w:uiPriority w:val="99"/>
    <w:qFormat/>
    <w:pPr>
      <w:spacing w:after="120"/>
    </w:pPr>
    <w:rPr>
      <w:rFonts w:cs="Times New Roman"/>
      <w:color w:val="auto"/>
    </w:rPr>
  </w:style>
  <w:style w:type="paragraph" w:customStyle="1" w:styleId="CM3">
    <w:name w:val="CM3"/>
    <w:basedOn w:val="Default"/>
    <w:next w:val="Default"/>
    <w:uiPriority w:val="99"/>
    <w:qFormat/>
    <w:pPr>
      <w:spacing w:line="480" w:lineRule="atLeast"/>
    </w:pPr>
    <w:rPr>
      <w:rFonts w:cs="Times New Roman"/>
      <w:color w:val="auto"/>
    </w:rPr>
  </w:style>
  <w:style w:type="paragraph" w:customStyle="1" w:styleId="CM4">
    <w:name w:val="CM4"/>
    <w:basedOn w:val="Default"/>
    <w:next w:val="Default"/>
    <w:uiPriority w:val="99"/>
    <w:qFormat/>
    <w:rPr>
      <w:rFonts w:cs="Times New Roman"/>
      <w:color w:val="auto"/>
    </w:rPr>
  </w:style>
  <w:style w:type="paragraph" w:customStyle="1" w:styleId="aa">
    <w:name w:val="首行缩进"/>
    <w:basedOn w:val="a"/>
    <w:qFormat/>
    <w:pPr>
      <w:spacing w:line="360" w:lineRule="auto"/>
      <w:ind w:firstLineChars="200" w:firstLine="480"/>
    </w:pPr>
    <w:rPr>
      <w:rFonts w:ascii="宋体" w:hAnsi="宋体"/>
      <w:kern w:val="0"/>
      <w:sz w:val="24"/>
      <w:szCs w:val="24"/>
    </w:rPr>
  </w:style>
  <w:style w:type="paragraph" w:customStyle="1" w:styleId="12">
    <w:name w:val="列出段落1"/>
    <w:basedOn w:val="a"/>
    <w:uiPriority w:val="34"/>
    <w:qFormat/>
    <w:pPr>
      <w:ind w:firstLineChars="200" w:firstLine="420"/>
    </w:pPr>
    <w:rPr>
      <w:rFonts w:ascii="Calibri" w:eastAsia="宋体" w:hAnsi="Calibri" w:cs="Times New Roman"/>
    </w:rPr>
  </w:style>
  <w:style w:type="paragraph" w:customStyle="1" w:styleId="10">
    <w:name w:val="编号1"/>
    <w:qFormat/>
    <w:pPr>
      <w:keepLines/>
      <w:numPr>
        <w:numId w:val="3"/>
      </w:numPr>
      <w:overflowPunct w:val="0"/>
      <w:autoSpaceDE w:val="0"/>
      <w:autoSpaceDN w:val="0"/>
      <w:snapToGrid w:val="0"/>
      <w:spacing w:beforeLines="70" w:before="218" w:afterLines="70" w:after="218" w:line="360" w:lineRule="exact"/>
      <w:jc w:val="both"/>
    </w:pPr>
    <w:rPr>
      <w:rFonts w:ascii="Times New Roman" w:eastAsia="宋体" w:hAnsi="Times New Roman" w:cs="Times New Roman"/>
      <w:snapToGrid w:val="0"/>
      <w:spacing w:val="30"/>
      <w:sz w:val="24"/>
      <w:szCs w:val="24"/>
      <w:lang w:val="en-GB"/>
    </w:rPr>
  </w:style>
  <w:style w:type="paragraph" w:customStyle="1" w:styleId="e1">
    <w:name w:val="e编号1"/>
    <w:basedOn w:val="10"/>
    <w:qFormat/>
    <w:pPr>
      <w:jc w:val="left"/>
    </w:pPr>
    <w:rPr>
      <w:spacing w:val="0"/>
    </w:rPr>
  </w:style>
  <w:style w:type="paragraph" w:customStyle="1" w:styleId="ab">
    <w:name w:val="表格"/>
    <w:qFormat/>
    <w:pPr>
      <w:jc w:val="center"/>
    </w:pPr>
    <w:rPr>
      <w:rFonts w:ascii="Times New Roman" w:eastAsia="宋体" w:hAnsi="Times New Roman"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14</Pages>
  <Words>375</Words>
  <Characters>2139</Characters>
  <Application>Microsoft Office Word</Application>
  <DocSecurity>0</DocSecurity>
  <Lines>17</Lines>
  <Paragraphs>5</Paragraphs>
  <ScaleCrop>false</ScaleCrop>
  <Company>kzwy</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wangqingtian</dc:creator>
  <cp:lastModifiedBy>NTKO</cp:lastModifiedBy>
  <cp:revision>146</cp:revision>
  <cp:lastPrinted>2024-12-10T07:52:00Z</cp:lastPrinted>
  <dcterms:created xsi:type="dcterms:W3CDTF">2013-07-31T20:51:00Z</dcterms:created>
  <dcterms:modified xsi:type="dcterms:W3CDTF">2024-12-11T07:50:00Z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99D3721A68729ADDC5748763F8BA8521</vt:lpwstr>
  </property>
</Properties>
</file>