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91" w:rsidRPr="002A0471" w:rsidRDefault="00F51891" w:rsidP="00F51891">
      <w:pPr>
        <w:spacing w:line="360" w:lineRule="auto"/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</w:pPr>
      <w:r w:rsidRPr="002A0471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附件</w:t>
      </w:r>
      <w:r w:rsidRPr="002A0471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2.</w:t>
      </w:r>
    </w:p>
    <w:p w:rsidR="00F51891" w:rsidRPr="002A0471" w:rsidRDefault="00F51891" w:rsidP="00F51891">
      <w:pPr>
        <w:spacing w:line="360" w:lineRule="auto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:rsidR="00F51891" w:rsidRPr="002A0471" w:rsidRDefault="00F51891" w:rsidP="00F51891">
      <w:pPr>
        <w:autoSpaceDE w:val="0"/>
        <w:autoSpaceDN w:val="0"/>
        <w:adjustRightInd w:val="0"/>
        <w:spacing w:line="640" w:lineRule="atLeast"/>
        <w:jc w:val="center"/>
        <w:outlineLvl w:val="0"/>
        <w:rPr>
          <w:rFonts w:ascii="Times New Roman" w:eastAsia="黑体" w:hAnsi="Times New Roman" w:cs="Times New Roman"/>
          <w:b/>
          <w:bCs/>
          <w:sz w:val="44"/>
          <w:szCs w:val="44"/>
        </w:rPr>
      </w:pPr>
      <w:r w:rsidRPr="002A0471">
        <w:rPr>
          <w:rFonts w:ascii="Times New Roman" w:eastAsia="黑体" w:hAnsi="Times New Roman" w:cs="Times New Roman"/>
          <w:b/>
          <w:bCs/>
          <w:sz w:val="44"/>
          <w:szCs w:val="44"/>
        </w:rPr>
        <w:t>中国科学院</w:t>
      </w:r>
      <w:r w:rsidRPr="002A0471">
        <w:rPr>
          <w:rFonts w:ascii="Times New Roman" w:eastAsia="黑体" w:hAnsi="Times New Roman" w:cs="Times New Roman"/>
          <w:b/>
          <w:bCs/>
          <w:sz w:val="44"/>
          <w:szCs w:val="44"/>
        </w:rPr>
        <w:t>“</w:t>
      </w:r>
      <w:r w:rsidRPr="002A0471">
        <w:rPr>
          <w:rFonts w:ascii="Times New Roman" w:eastAsia="黑体" w:hAnsi="Times New Roman" w:cs="Times New Roman"/>
          <w:b/>
          <w:bCs/>
          <w:sz w:val="44"/>
          <w:szCs w:val="44"/>
        </w:rPr>
        <w:t>二氧化碳生物转化国际科学计划专项</w:t>
      </w:r>
      <w:r w:rsidRPr="002A0471">
        <w:rPr>
          <w:rFonts w:ascii="Times New Roman" w:eastAsia="黑体" w:hAnsi="Times New Roman" w:cs="Times New Roman"/>
          <w:b/>
          <w:bCs/>
          <w:sz w:val="44"/>
          <w:szCs w:val="44"/>
        </w:rPr>
        <w:t>”</w:t>
      </w:r>
      <w:r w:rsidRPr="002A0471">
        <w:rPr>
          <w:rFonts w:ascii="Times New Roman" w:eastAsia="黑体" w:hAnsi="Times New Roman" w:cs="Times New Roman"/>
          <w:b/>
          <w:bCs/>
          <w:sz w:val="44"/>
          <w:szCs w:val="44"/>
        </w:rPr>
        <w:t>全球开放科研基金申请书</w:t>
      </w:r>
    </w:p>
    <w:p w:rsidR="00F51891" w:rsidRPr="002A0471" w:rsidRDefault="00F51891" w:rsidP="00F51891">
      <w:pPr>
        <w:autoSpaceDE w:val="0"/>
        <w:autoSpaceDN w:val="0"/>
        <w:adjustRightInd w:val="0"/>
        <w:spacing w:line="640" w:lineRule="atLeast"/>
        <w:outlineLvl w:val="0"/>
        <w:rPr>
          <w:rFonts w:ascii="Times New Roman" w:hAnsi="Times New Roman" w:cs="Times New Roman"/>
          <w:sz w:val="32"/>
        </w:rPr>
      </w:pPr>
    </w:p>
    <w:p w:rsidR="00F51891" w:rsidRPr="002A0471" w:rsidRDefault="00F51891" w:rsidP="00F51891">
      <w:pPr>
        <w:autoSpaceDE w:val="0"/>
        <w:autoSpaceDN w:val="0"/>
        <w:adjustRightInd w:val="0"/>
        <w:spacing w:line="640" w:lineRule="atLeast"/>
        <w:outlineLvl w:val="0"/>
        <w:rPr>
          <w:rFonts w:ascii="Times New Roman" w:eastAsia="宋体" w:hAnsi="Times New Roman" w:cs="Times New Roman"/>
          <w:sz w:val="32"/>
        </w:rPr>
      </w:pPr>
      <w:r w:rsidRPr="002A0471">
        <w:rPr>
          <w:rFonts w:ascii="Times New Roman" w:eastAsia="宋体" w:hAnsi="Times New Roman" w:cs="Times New Roman"/>
          <w:sz w:val="32"/>
        </w:rPr>
        <w:t>项目名称：</w:t>
      </w:r>
      <w:r w:rsidRPr="002A0471">
        <w:rPr>
          <w:rFonts w:ascii="Times New Roman" w:eastAsia="宋体" w:hAnsi="Times New Roman" w:cs="Times New Roman"/>
          <w:sz w:val="32"/>
          <w:u w:val="single"/>
        </w:rPr>
        <w:t xml:space="preserve">                                     </w:t>
      </w:r>
      <w:r w:rsidRPr="002A0471">
        <w:rPr>
          <w:rFonts w:ascii="Times New Roman" w:eastAsia="宋体" w:hAnsi="Times New Roman" w:cs="Times New Roman"/>
          <w:sz w:val="32"/>
        </w:rPr>
        <w:t xml:space="preserve">                                    </w:t>
      </w:r>
    </w:p>
    <w:p w:rsidR="00F51891" w:rsidRPr="002A0471" w:rsidRDefault="00F51891" w:rsidP="00F51891">
      <w:pPr>
        <w:autoSpaceDE w:val="0"/>
        <w:autoSpaceDN w:val="0"/>
        <w:adjustRightInd w:val="0"/>
        <w:spacing w:line="640" w:lineRule="atLeast"/>
        <w:outlineLvl w:val="0"/>
        <w:rPr>
          <w:rFonts w:ascii="Times New Roman" w:eastAsia="宋体" w:hAnsi="Times New Roman" w:cs="Times New Roman"/>
          <w:sz w:val="32"/>
          <w:u w:val="single"/>
        </w:rPr>
      </w:pPr>
      <w:r w:rsidRPr="002A0471">
        <w:rPr>
          <w:rFonts w:ascii="Times New Roman" w:eastAsia="宋体" w:hAnsi="Times New Roman" w:cs="Times New Roman"/>
          <w:sz w:val="32"/>
        </w:rPr>
        <w:t>项目负责人：</w:t>
      </w:r>
      <w:r w:rsidRPr="002A0471">
        <w:rPr>
          <w:rFonts w:ascii="Times New Roman" w:eastAsia="宋体" w:hAnsi="Times New Roman" w:cs="Times New Roman"/>
          <w:sz w:val="32"/>
          <w:u w:val="single"/>
        </w:rPr>
        <w:t xml:space="preserve">                                   </w:t>
      </w:r>
    </w:p>
    <w:p w:rsidR="00F51891" w:rsidRPr="002A0471" w:rsidRDefault="00F51891" w:rsidP="00F51891">
      <w:pPr>
        <w:autoSpaceDE w:val="0"/>
        <w:autoSpaceDN w:val="0"/>
        <w:adjustRightInd w:val="0"/>
        <w:spacing w:line="640" w:lineRule="atLeast"/>
        <w:outlineLvl w:val="0"/>
        <w:rPr>
          <w:rFonts w:ascii="Times New Roman" w:eastAsia="宋体" w:hAnsi="Times New Roman" w:cs="Times New Roman"/>
          <w:sz w:val="32"/>
          <w:u w:val="single"/>
        </w:rPr>
      </w:pPr>
      <w:r w:rsidRPr="002A0471">
        <w:rPr>
          <w:rFonts w:ascii="Times New Roman" w:eastAsia="宋体" w:hAnsi="Times New Roman" w:cs="Times New Roman"/>
          <w:sz w:val="32"/>
        </w:rPr>
        <w:t>外方负责人：</w:t>
      </w:r>
      <w:r w:rsidRPr="002A0471">
        <w:rPr>
          <w:rFonts w:ascii="Times New Roman" w:eastAsia="宋体" w:hAnsi="Times New Roman" w:cs="Times New Roman"/>
          <w:sz w:val="32"/>
          <w:u w:val="single"/>
        </w:rPr>
        <w:t xml:space="preserve">                                   </w:t>
      </w:r>
      <w:r w:rsidRPr="002A0471">
        <w:rPr>
          <w:rFonts w:ascii="Times New Roman" w:eastAsia="宋体" w:hAnsi="Times New Roman" w:cs="Times New Roman"/>
          <w:sz w:val="32"/>
        </w:rPr>
        <w:t xml:space="preserve">                               </w:t>
      </w:r>
    </w:p>
    <w:p w:rsidR="00F51891" w:rsidRPr="002A0471" w:rsidRDefault="00F51891" w:rsidP="00F51891">
      <w:pPr>
        <w:autoSpaceDE w:val="0"/>
        <w:autoSpaceDN w:val="0"/>
        <w:adjustRightInd w:val="0"/>
        <w:spacing w:line="640" w:lineRule="atLeast"/>
        <w:outlineLvl w:val="0"/>
        <w:rPr>
          <w:rFonts w:ascii="Times New Roman" w:eastAsia="宋体" w:hAnsi="Times New Roman" w:cs="Times New Roman"/>
          <w:sz w:val="32"/>
          <w:u w:val="single"/>
        </w:rPr>
      </w:pPr>
      <w:r w:rsidRPr="002A0471">
        <w:rPr>
          <w:rFonts w:ascii="Times New Roman" w:eastAsia="宋体" w:hAnsi="Times New Roman" w:cs="Times New Roman"/>
          <w:sz w:val="32"/>
        </w:rPr>
        <w:t>依托单位：</w:t>
      </w:r>
      <w:r w:rsidRPr="002A0471">
        <w:rPr>
          <w:rFonts w:ascii="Times New Roman" w:eastAsia="宋体" w:hAnsi="Times New Roman" w:cs="Times New Roman"/>
          <w:sz w:val="32"/>
          <w:u w:val="single"/>
        </w:rPr>
        <w:t xml:space="preserve"> </w:t>
      </w:r>
      <w:r w:rsidRPr="002A0471">
        <w:rPr>
          <w:rFonts w:ascii="Times New Roman" w:eastAsia="宋体" w:hAnsi="Times New Roman" w:cs="Times New Roman"/>
          <w:sz w:val="32"/>
          <w:u w:val="single"/>
        </w:rPr>
        <w:t>中国科学院天津工业生物技术研究所</w:t>
      </w:r>
      <w:r w:rsidRPr="002A0471">
        <w:rPr>
          <w:rFonts w:ascii="Times New Roman" w:eastAsia="宋体" w:hAnsi="Times New Roman" w:cs="Times New Roman"/>
          <w:sz w:val="32"/>
          <w:u w:val="single"/>
        </w:rPr>
        <w:t xml:space="preserve">    </w:t>
      </w:r>
    </w:p>
    <w:p w:rsidR="00F51891" w:rsidRPr="002A0471" w:rsidRDefault="00F51891" w:rsidP="00F51891">
      <w:pPr>
        <w:autoSpaceDE w:val="0"/>
        <w:autoSpaceDN w:val="0"/>
        <w:adjustRightInd w:val="0"/>
        <w:spacing w:line="640" w:lineRule="atLeast"/>
        <w:outlineLvl w:val="0"/>
        <w:rPr>
          <w:rFonts w:ascii="Times New Roman" w:eastAsia="宋体" w:hAnsi="Times New Roman" w:cs="Times New Roman"/>
          <w:sz w:val="32"/>
        </w:rPr>
      </w:pPr>
      <w:r w:rsidRPr="002A0471">
        <w:rPr>
          <w:rFonts w:ascii="Times New Roman" w:eastAsia="宋体" w:hAnsi="Times New Roman" w:cs="Times New Roman"/>
          <w:sz w:val="32"/>
        </w:rPr>
        <w:t>合作国别：</w:t>
      </w:r>
      <w:r w:rsidRPr="002A0471">
        <w:rPr>
          <w:rFonts w:ascii="Times New Roman" w:eastAsia="宋体" w:hAnsi="Times New Roman" w:cs="Times New Roman"/>
          <w:sz w:val="32"/>
          <w:u w:val="single"/>
        </w:rPr>
        <w:t xml:space="preserve">                                     </w:t>
      </w:r>
    </w:p>
    <w:p w:rsidR="00F51891" w:rsidRPr="002A0471" w:rsidRDefault="00F51891" w:rsidP="00F51891">
      <w:pPr>
        <w:autoSpaceDE w:val="0"/>
        <w:autoSpaceDN w:val="0"/>
        <w:adjustRightInd w:val="0"/>
        <w:spacing w:line="640" w:lineRule="atLeast"/>
        <w:outlineLvl w:val="0"/>
        <w:rPr>
          <w:rFonts w:ascii="Times New Roman" w:eastAsia="宋体" w:hAnsi="Times New Roman" w:cs="Times New Roman"/>
          <w:sz w:val="32"/>
        </w:rPr>
      </w:pPr>
      <w:r w:rsidRPr="002A0471">
        <w:rPr>
          <w:rFonts w:ascii="Times New Roman" w:eastAsia="宋体" w:hAnsi="Times New Roman" w:cs="Times New Roman"/>
          <w:sz w:val="32"/>
        </w:rPr>
        <w:t>合作机构：</w:t>
      </w:r>
      <w:r w:rsidRPr="002A0471">
        <w:rPr>
          <w:rFonts w:ascii="Times New Roman" w:eastAsia="宋体" w:hAnsi="Times New Roman" w:cs="Times New Roman"/>
          <w:sz w:val="32"/>
          <w:u w:val="single"/>
        </w:rPr>
        <w:t xml:space="preserve">                                     </w:t>
      </w:r>
    </w:p>
    <w:p w:rsidR="00F51891" w:rsidRPr="002A0471" w:rsidRDefault="00F51891" w:rsidP="00F51891">
      <w:pPr>
        <w:autoSpaceDE w:val="0"/>
        <w:autoSpaceDN w:val="0"/>
        <w:adjustRightInd w:val="0"/>
        <w:spacing w:line="640" w:lineRule="atLeast"/>
        <w:outlineLvl w:val="0"/>
        <w:rPr>
          <w:rFonts w:ascii="Times New Roman" w:eastAsia="宋体" w:hAnsi="Times New Roman" w:cs="Times New Roman"/>
          <w:sz w:val="32"/>
          <w:u w:val="single"/>
        </w:rPr>
      </w:pPr>
      <w:r w:rsidRPr="002A0471">
        <w:rPr>
          <w:rFonts w:ascii="Times New Roman" w:eastAsia="宋体" w:hAnsi="Times New Roman" w:cs="Times New Roman"/>
          <w:sz w:val="32"/>
        </w:rPr>
        <w:t>项目起止年限：</w:t>
      </w:r>
      <w:r w:rsidRPr="002A0471">
        <w:rPr>
          <w:rFonts w:ascii="Times New Roman" w:eastAsia="宋体" w:hAnsi="Times New Roman" w:cs="Times New Roman"/>
          <w:sz w:val="32"/>
          <w:u w:val="single"/>
        </w:rPr>
        <w:t xml:space="preserve">        </w:t>
      </w:r>
      <w:r w:rsidRPr="002A0471">
        <w:rPr>
          <w:rFonts w:ascii="Times New Roman" w:eastAsia="宋体" w:hAnsi="Times New Roman" w:cs="Times New Roman"/>
          <w:sz w:val="32"/>
        </w:rPr>
        <w:t>至</w:t>
      </w:r>
      <w:r w:rsidRPr="002A0471">
        <w:rPr>
          <w:rFonts w:ascii="Times New Roman" w:eastAsia="宋体" w:hAnsi="Times New Roman" w:cs="Times New Roman"/>
          <w:sz w:val="32"/>
          <w:u w:val="single"/>
        </w:rPr>
        <w:t xml:space="preserve">         </w:t>
      </w:r>
    </w:p>
    <w:p w:rsidR="00F51891" w:rsidRPr="002A0471" w:rsidRDefault="00F51891" w:rsidP="00F51891">
      <w:pPr>
        <w:autoSpaceDE w:val="0"/>
        <w:autoSpaceDN w:val="0"/>
        <w:adjustRightInd w:val="0"/>
        <w:spacing w:line="640" w:lineRule="atLeast"/>
        <w:outlineLvl w:val="0"/>
        <w:rPr>
          <w:rFonts w:ascii="Times New Roman" w:eastAsia="宋体" w:hAnsi="Times New Roman" w:cs="Times New Roman"/>
          <w:sz w:val="32"/>
          <w:u w:val="single"/>
        </w:rPr>
      </w:pPr>
      <w:r w:rsidRPr="002A0471">
        <w:rPr>
          <w:rFonts w:ascii="Times New Roman" w:eastAsia="宋体" w:hAnsi="Times New Roman" w:cs="Times New Roman"/>
          <w:sz w:val="32"/>
        </w:rPr>
        <w:t>申请资助额度：</w:t>
      </w:r>
      <w:r w:rsidRPr="002A0471">
        <w:rPr>
          <w:rFonts w:ascii="Times New Roman" w:eastAsia="宋体" w:hAnsi="Times New Roman" w:cs="Times New Roman"/>
          <w:sz w:val="32"/>
          <w:u w:val="single"/>
        </w:rPr>
        <w:t xml:space="preserve">     </w:t>
      </w:r>
      <w:r w:rsidRPr="002A0471">
        <w:rPr>
          <w:rFonts w:ascii="Times New Roman" w:eastAsia="宋体" w:hAnsi="Times New Roman" w:cs="Times New Roman"/>
          <w:sz w:val="32"/>
          <w:u w:val="single"/>
        </w:rPr>
        <w:t>万元</w:t>
      </w:r>
      <w:r w:rsidRPr="002A0471">
        <w:rPr>
          <w:rFonts w:ascii="Times New Roman" w:eastAsia="宋体" w:hAnsi="Times New Roman" w:cs="Times New Roman"/>
          <w:sz w:val="32"/>
        </w:rPr>
        <w:t xml:space="preserve">   </w:t>
      </w:r>
      <w:r w:rsidRPr="002A0471">
        <w:rPr>
          <w:rFonts w:ascii="Times New Roman" w:eastAsia="宋体" w:hAnsi="Times New Roman" w:cs="Times New Roman"/>
          <w:sz w:val="32"/>
        </w:rPr>
        <w:t>是否有其他资助</w:t>
      </w:r>
      <w:r w:rsidRPr="002A0471">
        <w:rPr>
          <w:rFonts w:ascii="Times New Roman" w:eastAsia="宋体" w:hAnsi="Times New Roman" w:cs="Times New Roman"/>
          <w:sz w:val="32"/>
        </w:rPr>
        <w:t>:</w:t>
      </w:r>
      <w:r w:rsidRPr="002A0471">
        <w:rPr>
          <w:rFonts w:ascii="Times New Roman" w:eastAsia="宋体" w:hAnsi="Times New Roman" w:cs="Times New Roman"/>
          <w:sz w:val="32"/>
          <w:u w:val="single"/>
        </w:rPr>
        <w:t xml:space="preserve">      </w:t>
      </w:r>
    </w:p>
    <w:p w:rsidR="00F51891" w:rsidRPr="002A0471" w:rsidRDefault="00F51891" w:rsidP="00F51891">
      <w:pPr>
        <w:autoSpaceDE w:val="0"/>
        <w:autoSpaceDN w:val="0"/>
        <w:adjustRightInd w:val="0"/>
        <w:spacing w:line="640" w:lineRule="atLeast"/>
        <w:outlineLvl w:val="0"/>
        <w:rPr>
          <w:rFonts w:ascii="Times New Roman" w:hAnsi="Times New Roman" w:cs="Times New Roman"/>
          <w:sz w:val="32"/>
        </w:rPr>
      </w:pPr>
      <w:r w:rsidRPr="002A0471">
        <w:rPr>
          <w:rFonts w:ascii="Times New Roman" w:hAnsi="Times New Roman" w:cs="Times New Roman"/>
          <w:sz w:val="32"/>
        </w:rPr>
        <w:t xml:space="preserve">                                  </w:t>
      </w:r>
    </w:p>
    <w:p w:rsidR="00F51891" w:rsidRPr="002A0471" w:rsidRDefault="00F51891" w:rsidP="00F51891">
      <w:pPr>
        <w:jc w:val="center"/>
        <w:rPr>
          <w:rFonts w:ascii="Times New Roman" w:eastAsia="黑体" w:hAnsi="Times New Roman" w:cs="Times New Roman"/>
          <w:sz w:val="32"/>
          <w:szCs w:val="36"/>
        </w:rPr>
      </w:pPr>
      <w:r w:rsidRPr="002A0471">
        <w:rPr>
          <w:rFonts w:ascii="Times New Roman" w:eastAsia="黑体" w:hAnsi="Times New Roman" w:cs="Times New Roman"/>
          <w:sz w:val="32"/>
          <w:szCs w:val="36"/>
        </w:rPr>
        <w:t>二氧化碳生物转化国际科学计划秘书处制</w:t>
      </w:r>
    </w:p>
    <w:p w:rsidR="00F51891" w:rsidRPr="002A0471" w:rsidRDefault="00F51891" w:rsidP="00F51891">
      <w:pPr>
        <w:jc w:val="center"/>
        <w:rPr>
          <w:rFonts w:ascii="Times New Roman" w:eastAsia="宋体" w:hAnsi="Times New Roman" w:cs="Times New Roman"/>
          <w:sz w:val="32"/>
        </w:rPr>
      </w:pPr>
      <w:r w:rsidRPr="002A0471">
        <w:rPr>
          <w:rFonts w:ascii="Times New Roman" w:eastAsia="黑体" w:hAnsi="Times New Roman" w:cs="Times New Roman"/>
          <w:sz w:val="32"/>
          <w:szCs w:val="36"/>
        </w:rPr>
        <w:t xml:space="preserve"> </w:t>
      </w:r>
      <w:bookmarkStart w:id="0" w:name="CREATE_MDATE"/>
      <w:r w:rsidRPr="002A0471">
        <w:rPr>
          <w:rFonts w:ascii="Times New Roman" w:eastAsia="宋体" w:hAnsi="Times New Roman" w:cs="Times New Roman"/>
          <w:sz w:val="32"/>
        </w:rPr>
        <w:t>2025</w:t>
      </w:r>
      <w:r w:rsidRPr="002A0471">
        <w:rPr>
          <w:rFonts w:ascii="Times New Roman" w:eastAsia="宋体" w:hAnsi="Times New Roman" w:cs="Times New Roman"/>
          <w:sz w:val="32"/>
        </w:rPr>
        <w:t>年</w:t>
      </w:r>
      <w:r w:rsidRPr="002A0471">
        <w:rPr>
          <w:rFonts w:ascii="Times New Roman" w:eastAsia="宋体" w:hAnsi="Times New Roman" w:cs="Times New Roman"/>
          <w:sz w:val="32"/>
        </w:rPr>
        <w:t>08</w:t>
      </w:r>
      <w:r w:rsidRPr="002A0471">
        <w:rPr>
          <w:rFonts w:ascii="Times New Roman" w:eastAsia="宋体" w:hAnsi="Times New Roman" w:cs="Times New Roman"/>
          <w:sz w:val="32"/>
        </w:rPr>
        <w:t>月</w:t>
      </w:r>
      <w:bookmarkEnd w:id="0"/>
    </w:p>
    <w:p w:rsidR="00F51891" w:rsidRPr="002A0471" w:rsidRDefault="00F51891" w:rsidP="00F51891">
      <w:pPr>
        <w:widowControl/>
        <w:jc w:val="left"/>
        <w:rPr>
          <w:rFonts w:ascii="Times New Roman" w:eastAsia="华文中宋" w:hAnsi="Times New Roman" w:cs="Times New Roman"/>
          <w:bCs/>
          <w:sz w:val="36"/>
          <w:szCs w:val="36"/>
        </w:rPr>
      </w:pPr>
      <w:r w:rsidRPr="002A0471">
        <w:rPr>
          <w:rFonts w:ascii="Times New Roman" w:eastAsia="华文中宋" w:hAnsi="Times New Roman" w:cs="Times New Roman"/>
          <w:bCs/>
          <w:sz w:val="36"/>
          <w:szCs w:val="36"/>
        </w:rPr>
        <w:br w:type="page"/>
      </w:r>
    </w:p>
    <w:p w:rsidR="00F51891" w:rsidRPr="002A0471" w:rsidRDefault="00F51891" w:rsidP="00F51891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华文中宋" w:hAnsi="Times New Roman" w:cs="Times New Roman"/>
          <w:bCs/>
          <w:sz w:val="36"/>
          <w:szCs w:val="36"/>
        </w:rPr>
      </w:pPr>
      <w:r w:rsidRPr="002A0471">
        <w:rPr>
          <w:rFonts w:ascii="Times New Roman" w:eastAsia="华文中宋" w:hAnsi="Times New Roman" w:cs="Times New Roman"/>
          <w:bCs/>
          <w:sz w:val="36"/>
          <w:szCs w:val="36"/>
        </w:rPr>
        <w:lastRenderedPageBreak/>
        <w:t>二氧化碳生物转化国际科学计划</w:t>
      </w:r>
    </w:p>
    <w:p w:rsidR="00F51891" w:rsidRPr="002A0471" w:rsidRDefault="00F51891" w:rsidP="00F51891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华文中宋" w:hAnsi="Times New Roman" w:cs="Times New Roman"/>
          <w:bCs/>
          <w:sz w:val="36"/>
          <w:szCs w:val="36"/>
        </w:rPr>
      </w:pPr>
      <w:r w:rsidRPr="002A0471">
        <w:rPr>
          <w:rFonts w:ascii="Times New Roman" w:eastAsia="华文中宋" w:hAnsi="Times New Roman" w:cs="Times New Roman"/>
          <w:bCs/>
          <w:sz w:val="36"/>
          <w:szCs w:val="36"/>
        </w:rPr>
        <w:t>全球开放科研基金申请书编写提纲</w:t>
      </w:r>
    </w:p>
    <w:p w:rsidR="00F51891" w:rsidRPr="002A0471" w:rsidRDefault="00F51891" w:rsidP="00F51891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F51891" w:rsidRPr="002A0471" w:rsidRDefault="00F51891" w:rsidP="00F51891">
      <w:pPr>
        <w:spacing w:line="500" w:lineRule="exact"/>
        <w:ind w:firstLineChars="200" w:firstLine="602"/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</w:pP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一、摘要（限</w:t>
      </w:r>
      <w:r w:rsidRPr="002A0471">
        <w:rPr>
          <w:rFonts w:ascii="Times New Roman" w:eastAsia="宋体" w:hAnsi="Times New Roman" w:cs="Times New Roman" w:hint="eastAsia"/>
          <w:b/>
          <w:bCs/>
          <w:sz w:val="30"/>
          <w:szCs w:val="30"/>
          <w:shd w:val="clear" w:color="auto" w:fill="FFFFFF"/>
        </w:rPr>
        <w:t>5</w:t>
      </w: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00</w:t>
      </w: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字）</w:t>
      </w:r>
    </w:p>
    <w:p w:rsidR="00F51891" w:rsidRPr="002A0471" w:rsidRDefault="00F51891" w:rsidP="00F51891">
      <w:pPr>
        <w:spacing w:line="500" w:lineRule="exact"/>
        <w:ind w:firstLineChars="200" w:firstLine="600"/>
        <w:rPr>
          <w:rFonts w:ascii="Times New Roman" w:eastAsia="仿宋" w:hAnsi="Times New Roman" w:cs="Times New Roman"/>
          <w:b/>
          <w:bCs/>
          <w:sz w:val="30"/>
          <w:szCs w:val="30"/>
          <w:shd w:val="clear" w:color="auto" w:fill="FFFFFF"/>
        </w:rPr>
      </w:pPr>
      <w:r w:rsidRPr="002A0471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对申请书内容的概述</w:t>
      </w:r>
    </w:p>
    <w:p w:rsidR="00F51891" w:rsidRPr="002A0471" w:rsidRDefault="00F51891" w:rsidP="00F51891">
      <w:pPr>
        <w:spacing w:line="500" w:lineRule="exact"/>
        <w:ind w:firstLineChars="200" w:firstLine="602"/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</w:pP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二、研究背景和意义（限</w:t>
      </w:r>
      <w:r w:rsidRPr="002A0471">
        <w:rPr>
          <w:rFonts w:ascii="Times New Roman" w:eastAsia="宋体" w:hAnsi="Times New Roman" w:cs="Times New Roman" w:hint="eastAsia"/>
          <w:b/>
          <w:bCs/>
          <w:sz w:val="30"/>
          <w:szCs w:val="30"/>
          <w:shd w:val="clear" w:color="auto" w:fill="FFFFFF"/>
        </w:rPr>
        <w:t>6</w:t>
      </w: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00</w:t>
      </w: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字）</w:t>
      </w:r>
    </w:p>
    <w:p w:rsidR="00F51891" w:rsidRPr="002A0471" w:rsidRDefault="00F51891" w:rsidP="00F51891">
      <w:pPr>
        <w:spacing w:line="50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</w:pPr>
      <w:r w:rsidRPr="002A0471">
        <w:rPr>
          <w:rFonts w:ascii="Times New Roman" w:eastAsia="仿宋" w:hAnsi="Times New Roman" w:cs="Times New Roman" w:hint="eastAsia"/>
          <w:sz w:val="30"/>
          <w:szCs w:val="30"/>
          <w:shd w:val="clear" w:color="auto" w:fill="FFFFFF"/>
        </w:rPr>
        <w:t>重点阐述</w:t>
      </w:r>
      <w:r w:rsidRPr="002A0471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对国际科学计划目标实现的支撑作用等</w:t>
      </w:r>
    </w:p>
    <w:p w:rsidR="00F51891" w:rsidRPr="002A0471" w:rsidRDefault="00F51891" w:rsidP="00F51891">
      <w:pPr>
        <w:spacing w:line="500" w:lineRule="exact"/>
        <w:ind w:firstLineChars="200" w:firstLine="602"/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</w:pP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三、项目目标</w:t>
      </w:r>
      <w:r w:rsidRPr="002A0471">
        <w:rPr>
          <w:rFonts w:ascii="Times New Roman" w:eastAsia="宋体" w:hAnsi="Times New Roman" w:cs="Times New Roman" w:hint="eastAsia"/>
          <w:b/>
          <w:bCs/>
          <w:sz w:val="30"/>
          <w:szCs w:val="30"/>
          <w:shd w:val="clear" w:color="auto" w:fill="FFFFFF"/>
        </w:rPr>
        <w:t>与</w:t>
      </w: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实施方案（限</w:t>
      </w:r>
      <w:r w:rsidRPr="002A0471">
        <w:rPr>
          <w:rFonts w:ascii="Times New Roman" w:eastAsia="宋体" w:hAnsi="Times New Roman" w:cs="Times New Roman" w:hint="eastAsia"/>
          <w:b/>
          <w:bCs/>
          <w:sz w:val="30"/>
          <w:szCs w:val="30"/>
          <w:shd w:val="clear" w:color="auto" w:fill="FFFFFF"/>
        </w:rPr>
        <w:t>10</w:t>
      </w: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00</w:t>
      </w: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字）</w:t>
      </w:r>
    </w:p>
    <w:p w:rsidR="00F51891" w:rsidRPr="002A0471" w:rsidRDefault="00F51891" w:rsidP="00F51891">
      <w:pPr>
        <w:spacing w:line="500" w:lineRule="exact"/>
        <w:ind w:leftChars="304" w:left="1469" w:hangingChars="277" w:hanging="831"/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</w:pPr>
      <w:r w:rsidRPr="002A0471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（一）项目目标</w:t>
      </w:r>
    </w:p>
    <w:p w:rsidR="00F51891" w:rsidRPr="002A0471" w:rsidRDefault="00F51891" w:rsidP="00F51891">
      <w:pPr>
        <w:spacing w:line="500" w:lineRule="exact"/>
        <w:ind w:firstLineChars="213" w:firstLine="639"/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</w:pPr>
      <w:r w:rsidRPr="002A0471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（二）实施方案</w:t>
      </w:r>
    </w:p>
    <w:p w:rsidR="00F51891" w:rsidRPr="002A0471" w:rsidRDefault="00F51891" w:rsidP="00F51891">
      <w:pPr>
        <w:spacing w:line="50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</w:pPr>
      <w:r w:rsidRPr="002A0471">
        <w:rPr>
          <w:rFonts w:ascii="Times New Roman" w:eastAsia="仿宋" w:hAnsi="Times New Roman" w:cs="Times New Roman"/>
          <w:sz w:val="30"/>
          <w:szCs w:val="30"/>
          <w:shd w:val="clear" w:color="auto" w:fill="FFFFFF"/>
        </w:rPr>
        <w:t>包括研究内容、各方任务分工、成果和知识产权共享方案、进度安排等（需明确阐明利用大设施合作研究计划，外方合作者来我院工作时间和任务）</w:t>
      </w:r>
    </w:p>
    <w:p w:rsidR="00F51891" w:rsidRPr="002A0471" w:rsidRDefault="00F51891" w:rsidP="00F51891">
      <w:pPr>
        <w:spacing w:line="500" w:lineRule="exact"/>
        <w:ind w:firstLineChars="200" w:firstLine="602"/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</w:pP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四、项目实施基础（限</w:t>
      </w:r>
      <w:r w:rsidRPr="002A0471">
        <w:rPr>
          <w:rFonts w:ascii="Times New Roman" w:eastAsia="宋体" w:hAnsi="Times New Roman" w:cs="Times New Roman" w:hint="eastAsia"/>
          <w:b/>
          <w:bCs/>
          <w:sz w:val="30"/>
          <w:szCs w:val="30"/>
          <w:shd w:val="clear" w:color="auto" w:fill="FFFFFF"/>
        </w:rPr>
        <w:t>10</w:t>
      </w: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00</w:t>
      </w: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字）</w:t>
      </w:r>
    </w:p>
    <w:p w:rsidR="00F51891" w:rsidRPr="002A0471" w:rsidRDefault="00F51891" w:rsidP="00F51891">
      <w:pPr>
        <w:spacing w:line="500" w:lineRule="exact"/>
        <w:ind w:firstLineChars="200" w:firstLine="600"/>
        <w:rPr>
          <w:rFonts w:ascii="Times New Roman" w:eastAsia="仿宋" w:hAnsi="Times New Roman" w:cs="Times New Roman"/>
          <w:bCs/>
          <w:sz w:val="30"/>
          <w:szCs w:val="30"/>
          <w:shd w:val="clear" w:color="auto" w:fill="FFFFFF"/>
        </w:rPr>
      </w:pPr>
      <w:r w:rsidRPr="002A0471">
        <w:rPr>
          <w:rFonts w:ascii="Times New Roman" w:eastAsia="仿宋" w:hAnsi="Times New Roman" w:cs="Times New Roman"/>
          <w:bCs/>
          <w:sz w:val="30"/>
          <w:szCs w:val="30"/>
          <w:shd w:val="clear" w:color="auto" w:fill="FFFFFF"/>
        </w:rPr>
        <w:t>（一）中方负责人、团队介绍，工作基础与特色优势</w:t>
      </w:r>
    </w:p>
    <w:p w:rsidR="00F51891" w:rsidRPr="002A0471" w:rsidRDefault="00F51891" w:rsidP="00F51891">
      <w:pPr>
        <w:spacing w:line="500" w:lineRule="exact"/>
        <w:ind w:firstLineChars="200" w:firstLine="600"/>
        <w:rPr>
          <w:rFonts w:ascii="Times New Roman" w:eastAsia="仿宋" w:hAnsi="Times New Roman" w:cs="Times New Roman"/>
          <w:bCs/>
          <w:sz w:val="30"/>
          <w:szCs w:val="30"/>
          <w:shd w:val="clear" w:color="auto" w:fill="FFFFFF"/>
        </w:rPr>
      </w:pPr>
      <w:r w:rsidRPr="002A0471">
        <w:rPr>
          <w:rFonts w:ascii="Times New Roman" w:eastAsia="仿宋" w:hAnsi="Times New Roman" w:cs="Times New Roman"/>
          <w:bCs/>
          <w:sz w:val="30"/>
          <w:szCs w:val="30"/>
          <w:shd w:val="clear" w:color="auto" w:fill="FFFFFF"/>
        </w:rPr>
        <w:t>（二）外方负责人、团队介绍，工作基础与特色优势</w:t>
      </w:r>
    </w:p>
    <w:p w:rsidR="00F51891" w:rsidRPr="002A0471" w:rsidRDefault="00F51891" w:rsidP="00F51891">
      <w:pPr>
        <w:spacing w:line="500" w:lineRule="exact"/>
        <w:ind w:firstLineChars="200" w:firstLine="600"/>
        <w:rPr>
          <w:rFonts w:ascii="Times New Roman" w:eastAsia="仿宋" w:hAnsi="Times New Roman" w:cs="Times New Roman"/>
          <w:bCs/>
          <w:sz w:val="30"/>
          <w:szCs w:val="30"/>
          <w:shd w:val="clear" w:color="auto" w:fill="FFFFFF"/>
        </w:rPr>
      </w:pPr>
      <w:r w:rsidRPr="002A0471">
        <w:rPr>
          <w:rFonts w:ascii="Times New Roman" w:eastAsia="仿宋" w:hAnsi="Times New Roman" w:cs="Times New Roman"/>
          <w:bCs/>
          <w:sz w:val="30"/>
          <w:szCs w:val="30"/>
          <w:shd w:val="clear" w:color="auto" w:fill="FFFFFF"/>
        </w:rPr>
        <w:t>（三）中外合作基础</w:t>
      </w:r>
    </w:p>
    <w:p w:rsidR="00F51891" w:rsidRPr="002A0471" w:rsidRDefault="00F51891" w:rsidP="00F51891">
      <w:pPr>
        <w:spacing w:line="500" w:lineRule="exact"/>
        <w:ind w:firstLineChars="200" w:firstLine="602"/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</w:pP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五、项目预期成果与效益、国际合作</w:t>
      </w:r>
      <w:proofErr w:type="gramStart"/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方贡献</w:t>
      </w:r>
      <w:proofErr w:type="gramEnd"/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预估（限</w:t>
      </w:r>
      <w:r w:rsidRPr="002A0471">
        <w:rPr>
          <w:rFonts w:ascii="Times New Roman" w:eastAsia="宋体" w:hAnsi="Times New Roman" w:cs="Times New Roman" w:hint="eastAsia"/>
          <w:b/>
          <w:bCs/>
          <w:sz w:val="30"/>
          <w:szCs w:val="30"/>
          <w:shd w:val="clear" w:color="auto" w:fill="FFFFFF"/>
        </w:rPr>
        <w:t>8</w:t>
      </w: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00</w:t>
      </w:r>
      <w:r w:rsidRPr="002A0471">
        <w:rPr>
          <w:rFonts w:ascii="Times New Roman" w:eastAsia="宋体" w:hAnsi="Times New Roman" w:cs="Times New Roman"/>
          <w:b/>
          <w:bCs/>
          <w:sz w:val="30"/>
          <w:szCs w:val="30"/>
          <w:shd w:val="clear" w:color="auto" w:fill="FFFFFF"/>
        </w:rPr>
        <w:t>字）</w:t>
      </w:r>
    </w:p>
    <w:p w:rsidR="00F51891" w:rsidRPr="002A0471" w:rsidRDefault="00F51891" w:rsidP="00F51891">
      <w:pPr>
        <w:spacing w:line="50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2A0471">
        <w:rPr>
          <w:rFonts w:ascii="Times New Roman" w:eastAsia="仿宋" w:hAnsi="Times New Roman" w:cs="Times New Roman"/>
          <w:sz w:val="30"/>
          <w:szCs w:val="30"/>
        </w:rPr>
        <w:t>（一）项目预期成果</w:t>
      </w:r>
    </w:p>
    <w:p w:rsidR="00F51891" w:rsidRPr="002A0471" w:rsidRDefault="00F51891" w:rsidP="00F51891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2A0471">
        <w:rPr>
          <w:rFonts w:ascii="Times New Roman" w:eastAsia="仿宋" w:hAnsi="Times New Roman" w:cs="Times New Roman"/>
          <w:sz w:val="30"/>
          <w:szCs w:val="30"/>
        </w:rPr>
        <w:t>（二）国际合作方的贡献预估</w:t>
      </w:r>
      <w:r w:rsidRPr="002A0471">
        <w:rPr>
          <w:rFonts w:ascii="Times New Roman" w:eastAsia="仿宋" w:hAnsi="Times New Roman" w:cs="Times New Roman" w:hint="eastAsia"/>
          <w:sz w:val="30"/>
          <w:szCs w:val="30"/>
        </w:rPr>
        <w:t>（知识贡献、技术产品贡献、科研条件贡献）</w:t>
      </w:r>
    </w:p>
    <w:p w:rsidR="00F51891" w:rsidRPr="002A0471" w:rsidRDefault="00F51891" w:rsidP="00F51891">
      <w:pPr>
        <w:widowControl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2A0471">
        <w:rPr>
          <w:rFonts w:ascii="Times New Roman" w:eastAsia="黑体" w:hAnsi="Times New Roman" w:cs="Times New Roman"/>
          <w:sz w:val="32"/>
          <w:szCs w:val="36"/>
        </w:rPr>
        <w:br w:type="page"/>
      </w:r>
      <w:r w:rsidRPr="002A0471">
        <w:rPr>
          <w:rFonts w:ascii="Times New Roman" w:eastAsia="黑体" w:hAnsi="Times New Roman" w:cs="Times New Roman"/>
          <w:sz w:val="30"/>
          <w:szCs w:val="30"/>
        </w:rPr>
        <w:lastRenderedPageBreak/>
        <w:t>项目预算说明书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5"/>
      </w:tblGrid>
      <w:tr w:rsidR="00F51891" w:rsidRPr="002A0471" w:rsidTr="00AD74C9">
        <w:trPr>
          <w:trHeight w:val="11826"/>
          <w:jc w:val="center"/>
        </w:trPr>
        <w:tc>
          <w:tcPr>
            <w:tcW w:w="8835" w:type="dxa"/>
          </w:tcPr>
          <w:p w:rsidR="00F51891" w:rsidRPr="002A0471" w:rsidRDefault="00F51891" w:rsidP="00AD74C9">
            <w:pPr>
              <w:spacing w:line="520" w:lineRule="exact"/>
              <w:rPr>
                <w:rFonts w:ascii="宋体" w:eastAsia="宋体" w:hAnsi="宋体" w:cs="Times New Roman"/>
                <w:szCs w:val="20"/>
              </w:rPr>
            </w:pPr>
            <w:r w:rsidRPr="002A0471">
              <w:rPr>
                <w:rFonts w:ascii="宋体" w:eastAsia="宋体" w:hAnsi="宋体" w:cs="Times New Roman" w:hint="eastAsia"/>
                <w:szCs w:val="20"/>
              </w:rPr>
              <w:t>对各科目支出的主要用途、与项目研究的相关性及测算方法、测算依据进行说明。</w:t>
            </w:r>
          </w:p>
          <w:p w:rsidR="00F51891" w:rsidRPr="002A0471" w:rsidRDefault="00F51891" w:rsidP="00AD74C9">
            <w:pPr>
              <w:rPr>
                <w:rFonts w:ascii="宋体" w:eastAsia="宋体" w:hAnsi="宋体" w:cs="Times New Roman"/>
                <w:szCs w:val="20"/>
              </w:rPr>
            </w:pPr>
          </w:p>
          <w:p w:rsidR="00F51891" w:rsidRPr="002A0471" w:rsidRDefault="00F51891" w:rsidP="00AD74C9">
            <w:pPr>
              <w:spacing w:line="360" w:lineRule="exact"/>
              <w:rPr>
                <w:rFonts w:ascii="宋体" w:eastAsia="宋体" w:hAnsi="宋体" w:cs="Times New Roman"/>
                <w:b/>
                <w:szCs w:val="24"/>
              </w:rPr>
            </w:pPr>
            <w:r w:rsidRPr="002A0471">
              <w:rPr>
                <w:rFonts w:ascii="宋体" w:eastAsia="宋体" w:hAnsi="宋体" w:cs="Times New Roman" w:hint="eastAsia"/>
                <w:szCs w:val="24"/>
              </w:rPr>
              <w:t>一、补贴开展科研活动的相关费用：指在项目实施过程中消耗的各种材料、辅助材料、低值易耗品及与科学实验直接相关的健康安全保护用品等的采购、运输、装卸、整理等费用，发生的测试化验加工、燃料动力、出版</w:t>
            </w:r>
            <w:r w:rsidRPr="002A0471">
              <w:rPr>
                <w:rFonts w:ascii="宋体" w:eastAsia="宋体" w:hAnsi="宋体" w:cs="Times New Roman"/>
                <w:szCs w:val="24"/>
              </w:rPr>
              <w:t>/</w:t>
            </w:r>
            <w:r w:rsidRPr="002A0471">
              <w:rPr>
                <w:rFonts w:ascii="宋体" w:eastAsia="宋体" w:hAnsi="宋体" w:cs="Times New Roman" w:hint="eastAsia"/>
                <w:szCs w:val="24"/>
              </w:rPr>
              <w:t>文献</w:t>
            </w:r>
            <w:r w:rsidRPr="002A0471">
              <w:rPr>
                <w:rFonts w:ascii="宋体" w:eastAsia="宋体" w:hAnsi="宋体" w:cs="Times New Roman"/>
                <w:szCs w:val="24"/>
              </w:rPr>
              <w:t>/</w:t>
            </w:r>
            <w:r w:rsidRPr="002A0471">
              <w:rPr>
                <w:rFonts w:ascii="宋体" w:eastAsia="宋体" w:hAnsi="宋体" w:cs="Times New Roman" w:hint="eastAsia"/>
                <w:szCs w:val="24"/>
              </w:rPr>
              <w:t>信息传播</w:t>
            </w:r>
            <w:r w:rsidRPr="002A0471">
              <w:rPr>
                <w:rFonts w:ascii="宋体" w:eastAsia="宋体" w:hAnsi="宋体" w:cs="Times New Roman"/>
                <w:szCs w:val="24"/>
              </w:rPr>
              <w:t>/</w:t>
            </w:r>
            <w:r w:rsidRPr="002A0471">
              <w:rPr>
                <w:rFonts w:ascii="宋体" w:eastAsia="宋体" w:hAnsi="宋体" w:cs="Times New Roman" w:hint="eastAsia"/>
                <w:szCs w:val="24"/>
              </w:rPr>
              <w:t>知识产权事务、</w:t>
            </w:r>
            <w:r w:rsidRPr="002A0471">
              <w:rPr>
                <w:rFonts w:ascii="宋体" w:eastAsia="宋体" w:hAnsi="宋体" w:cs="Times New Roman" w:hint="eastAsia"/>
              </w:rPr>
              <w:t>差旅</w:t>
            </w:r>
            <w:r w:rsidRPr="002A0471">
              <w:rPr>
                <w:rFonts w:ascii="宋体" w:eastAsia="宋体" w:hAnsi="宋体" w:cs="Times New Roman"/>
              </w:rPr>
              <w:t>/</w:t>
            </w:r>
            <w:r w:rsidRPr="002A0471">
              <w:rPr>
                <w:rFonts w:ascii="宋体" w:eastAsia="宋体" w:hAnsi="宋体" w:cs="Times New Roman" w:hint="eastAsia"/>
              </w:rPr>
              <w:t>会议</w:t>
            </w:r>
            <w:r w:rsidRPr="002A0471">
              <w:rPr>
                <w:rFonts w:ascii="宋体" w:eastAsia="宋体" w:hAnsi="宋体" w:cs="Times New Roman"/>
              </w:rPr>
              <w:t>/</w:t>
            </w:r>
            <w:r w:rsidRPr="002A0471">
              <w:rPr>
                <w:rFonts w:ascii="宋体" w:eastAsia="宋体" w:hAnsi="宋体" w:cs="Times New Roman" w:hint="eastAsia"/>
              </w:rPr>
              <w:t>国际合作与交流等费用</w:t>
            </w:r>
            <w:r w:rsidRPr="002A0471">
              <w:rPr>
                <w:rFonts w:ascii="宋体" w:eastAsia="宋体" w:hAnsi="宋体" w:cs="Times New Roman" w:hint="eastAsia"/>
                <w:b/>
                <w:szCs w:val="24"/>
              </w:rPr>
              <w:t>（原则上不超过项目资助经费的</w:t>
            </w:r>
            <w:r w:rsidRPr="002A0471">
              <w:rPr>
                <w:rFonts w:ascii="宋体" w:eastAsia="宋体" w:hAnsi="宋体" w:cs="Times New Roman"/>
                <w:b/>
                <w:szCs w:val="24"/>
              </w:rPr>
              <w:t>40%</w:t>
            </w:r>
            <w:r w:rsidRPr="002A0471">
              <w:rPr>
                <w:rFonts w:ascii="宋体" w:eastAsia="宋体" w:hAnsi="宋体" w:cs="Times New Roman" w:hint="eastAsia"/>
                <w:b/>
                <w:szCs w:val="24"/>
              </w:rPr>
              <w:t>）。</w:t>
            </w:r>
          </w:p>
          <w:p w:rsidR="00F51891" w:rsidRPr="002A0471" w:rsidRDefault="00F51891" w:rsidP="00AD74C9">
            <w:pPr>
              <w:spacing w:line="520" w:lineRule="exact"/>
              <w:rPr>
                <w:rFonts w:ascii="宋体" w:eastAsia="宋体" w:hAnsi="宋体" w:cs="Times New Roman"/>
                <w:szCs w:val="24"/>
              </w:rPr>
            </w:pPr>
          </w:p>
          <w:p w:rsidR="00F51891" w:rsidRPr="002A0471" w:rsidRDefault="00F51891" w:rsidP="00AD74C9">
            <w:pPr>
              <w:spacing w:line="360" w:lineRule="exact"/>
              <w:rPr>
                <w:rFonts w:ascii="宋体" w:eastAsia="宋体" w:hAnsi="宋体" w:cs="Times New Roman"/>
                <w:szCs w:val="24"/>
              </w:rPr>
            </w:pPr>
            <w:r w:rsidRPr="002A0471">
              <w:rPr>
                <w:rFonts w:ascii="宋体" w:eastAsia="宋体" w:hAnsi="宋体" w:cs="Times New Roman" w:hint="eastAsia"/>
                <w:szCs w:val="24"/>
              </w:rPr>
              <w:t>二、外国专家的有关补贴：指在项目实施过程中支付给参与项目的外国专家的有关补贴，包括专家交通费、专家补贴</w:t>
            </w:r>
            <w:r w:rsidRPr="002A0471">
              <w:rPr>
                <w:rFonts w:ascii="宋体" w:eastAsia="宋体" w:hAnsi="宋体" w:cs="Times New Roman"/>
                <w:szCs w:val="24"/>
              </w:rPr>
              <w:t>/</w:t>
            </w:r>
            <w:r w:rsidRPr="002A0471">
              <w:rPr>
                <w:rFonts w:ascii="宋体" w:eastAsia="宋体" w:hAnsi="宋体" w:cs="Times New Roman" w:hint="eastAsia"/>
                <w:szCs w:val="24"/>
              </w:rPr>
              <w:t>咨询费</w:t>
            </w:r>
            <w:r w:rsidRPr="002A0471">
              <w:rPr>
                <w:rFonts w:ascii="宋体" w:eastAsia="宋体" w:hAnsi="宋体" w:cs="Times New Roman"/>
                <w:szCs w:val="24"/>
              </w:rPr>
              <w:t>/</w:t>
            </w:r>
            <w:r w:rsidRPr="002A0471">
              <w:rPr>
                <w:rFonts w:ascii="宋体" w:eastAsia="宋体" w:hAnsi="宋体" w:cs="Times New Roman" w:hint="eastAsia"/>
                <w:szCs w:val="24"/>
              </w:rPr>
              <w:t>工薪和专家生活费等</w:t>
            </w:r>
            <w:r w:rsidRPr="002A0471">
              <w:rPr>
                <w:rFonts w:ascii="宋体" w:eastAsia="宋体" w:hAnsi="宋体" w:cs="Times New Roman" w:hint="eastAsia"/>
                <w:b/>
                <w:szCs w:val="24"/>
              </w:rPr>
              <w:t>（原则上不低于项目资助经费的</w:t>
            </w:r>
            <w:r w:rsidRPr="002A0471">
              <w:rPr>
                <w:rFonts w:ascii="宋体" w:eastAsia="宋体" w:hAnsi="宋体" w:cs="Times New Roman"/>
                <w:b/>
                <w:szCs w:val="24"/>
              </w:rPr>
              <w:t>60%</w:t>
            </w:r>
            <w:r w:rsidRPr="002A0471">
              <w:rPr>
                <w:rFonts w:ascii="宋体" w:eastAsia="宋体" w:hAnsi="宋体" w:cs="Times New Roman" w:hint="eastAsia"/>
                <w:b/>
                <w:szCs w:val="24"/>
              </w:rPr>
              <w:t>）</w:t>
            </w:r>
            <w:r w:rsidRPr="002A0471">
              <w:rPr>
                <w:rFonts w:ascii="宋体" w:eastAsia="宋体" w:hAnsi="宋体" w:cs="Times New Roman" w:hint="eastAsia"/>
                <w:szCs w:val="24"/>
              </w:rPr>
              <w:t>。其中：</w:t>
            </w:r>
          </w:p>
          <w:p w:rsidR="00F51891" w:rsidRPr="002A0471" w:rsidRDefault="00F51891" w:rsidP="00AD74C9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 w:rsidRPr="002A0471">
              <w:rPr>
                <w:rFonts w:ascii="宋体" w:eastAsia="宋体" w:hAnsi="宋体" w:cs="Times New Roman" w:hint="eastAsia"/>
                <w:szCs w:val="24"/>
              </w:rPr>
              <w:t>专家交通费：国际旅费及专家在我院工作期间的交通费。</w:t>
            </w:r>
          </w:p>
          <w:p w:rsidR="00F51891" w:rsidRPr="002A0471" w:rsidRDefault="00F51891" w:rsidP="00AD74C9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 w:rsidRPr="002A0471">
              <w:rPr>
                <w:rFonts w:ascii="宋体" w:eastAsia="宋体" w:hAnsi="宋体" w:cs="Times New Roman" w:hint="eastAsia"/>
                <w:szCs w:val="24"/>
              </w:rPr>
              <w:t>专家工薪：以专家与研究所签订的劳动合同或工作协议约定。</w:t>
            </w:r>
          </w:p>
          <w:p w:rsidR="00F51891" w:rsidRPr="002A0471" w:rsidRDefault="00F51891" w:rsidP="00AD74C9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 w:rsidRPr="002A0471">
              <w:rPr>
                <w:rFonts w:ascii="宋体" w:eastAsia="宋体" w:hAnsi="宋体" w:cs="Times New Roman" w:hint="eastAsia"/>
                <w:szCs w:val="24"/>
              </w:rPr>
              <w:t>专家咨询费（讲课费）：</w:t>
            </w:r>
            <w:r w:rsidRPr="002A0471">
              <w:rPr>
                <w:rFonts w:ascii="宋体" w:eastAsia="宋体" w:hAnsi="宋体" w:cs="Times New Roman"/>
                <w:szCs w:val="24"/>
              </w:rPr>
              <w:t>3000</w:t>
            </w:r>
            <w:r w:rsidRPr="002A0471">
              <w:rPr>
                <w:rFonts w:ascii="宋体" w:eastAsia="宋体" w:hAnsi="宋体" w:cs="Times New Roman" w:hint="eastAsia"/>
                <w:szCs w:val="24"/>
              </w:rPr>
              <w:t>元</w:t>
            </w:r>
            <w:r w:rsidRPr="002A0471">
              <w:rPr>
                <w:rFonts w:ascii="宋体" w:eastAsia="宋体" w:hAnsi="宋体" w:cs="Times New Roman"/>
                <w:szCs w:val="24"/>
              </w:rPr>
              <w:t>/</w:t>
            </w:r>
            <w:r w:rsidRPr="002A0471">
              <w:rPr>
                <w:rFonts w:ascii="宋体" w:eastAsia="宋体" w:hAnsi="宋体" w:cs="Times New Roman" w:hint="eastAsia"/>
                <w:szCs w:val="24"/>
              </w:rPr>
              <w:t>次</w:t>
            </w:r>
          </w:p>
          <w:p w:rsidR="00F51891" w:rsidRPr="002A0471" w:rsidRDefault="00F51891" w:rsidP="00AD74C9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 w:rsidRPr="002A0471">
              <w:rPr>
                <w:rFonts w:ascii="宋体" w:eastAsia="宋体" w:hAnsi="宋体" w:cs="Times New Roman" w:hint="eastAsia"/>
                <w:szCs w:val="24"/>
              </w:rPr>
              <w:t>专家补贴：指在项目承担单位从事短期（连续在华工作</w:t>
            </w:r>
            <w:r w:rsidRPr="002A0471">
              <w:rPr>
                <w:rFonts w:ascii="宋体" w:eastAsia="宋体" w:hAnsi="宋体" w:cs="Times New Roman"/>
                <w:szCs w:val="24"/>
              </w:rPr>
              <w:t>90</w:t>
            </w:r>
            <w:r w:rsidRPr="002A0471">
              <w:rPr>
                <w:rFonts w:ascii="宋体" w:eastAsia="宋体" w:hAnsi="宋体" w:cs="Times New Roman" w:hint="eastAsia"/>
                <w:szCs w:val="24"/>
              </w:rPr>
              <w:t>天以内）工作</w:t>
            </w:r>
            <w:r w:rsidRPr="002A0471">
              <w:rPr>
                <w:rFonts w:ascii="宋体" w:eastAsia="宋体" w:hAnsi="宋体" w:cs="Times New Roman"/>
                <w:szCs w:val="24"/>
              </w:rPr>
              <w:t xml:space="preserve">, </w:t>
            </w:r>
            <w:r w:rsidRPr="002A0471">
              <w:rPr>
                <w:rFonts w:ascii="宋体" w:eastAsia="宋体" w:hAnsi="宋体" w:cs="Times New Roman" w:hint="eastAsia"/>
                <w:szCs w:val="24"/>
              </w:rPr>
              <w:t>未签订劳动合同（劳务合同）或工作协议的外国专家在华期间获取的生活补贴（签署协议的以协议约定为</w:t>
            </w:r>
            <w:r w:rsidR="002C143B">
              <w:rPr>
                <w:rFonts w:ascii="宋体" w:eastAsia="宋体" w:hAnsi="宋体" w:cs="Times New Roman" w:hint="eastAsia"/>
                <w:szCs w:val="24"/>
              </w:rPr>
              <w:t>准），包括专家日常伙食费、交通费、</w:t>
            </w:r>
            <w:proofErr w:type="gramStart"/>
            <w:r w:rsidR="002C143B">
              <w:rPr>
                <w:rFonts w:ascii="宋体" w:eastAsia="宋体" w:hAnsi="宋体" w:cs="Times New Roman" w:hint="eastAsia"/>
                <w:szCs w:val="24"/>
              </w:rPr>
              <w:t>公杂等</w:t>
            </w:r>
            <w:proofErr w:type="gramEnd"/>
            <w:r w:rsidR="002C143B">
              <w:rPr>
                <w:rFonts w:ascii="宋体" w:eastAsia="宋体" w:hAnsi="宋体" w:cs="Times New Roman" w:hint="eastAsia"/>
                <w:szCs w:val="24"/>
              </w:rPr>
              <w:t>。专家补贴按外国专家在中国科学</w:t>
            </w:r>
            <w:bookmarkStart w:id="1" w:name="_GoBack"/>
            <w:bookmarkEnd w:id="1"/>
            <w:r w:rsidRPr="002A0471">
              <w:rPr>
                <w:rFonts w:ascii="宋体" w:eastAsia="宋体" w:hAnsi="宋体" w:cs="Times New Roman" w:hint="eastAsia"/>
                <w:szCs w:val="24"/>
              </w:rPr>
              <w:t>院工作执行项目天数发放。资助标准上限：</w:t>
            </w:r>
            <w:r w:rsidRPr="002A0471">
              <w:rPr>
                <w:rFonts w:ascii="宋体" w:eastAsia="宋体" w:hAnsi="宋体" w:cs="Times New Roman"/>
                <w:szCs w:val="24"/>
              </w:rPr>
              <w:t>1000</w:t>
            </w:r>
            <w:r w:rsidRPr="002A0471">
              <w:rPr>
                <w:rFonts w:ascii="宋体" w:eastAsia="宋体" w:hAnsi="宋体" w:cs="Times New Roman" w:hint="eastAsia"/>
                <w:szCs w:val="24"/>
              </w:rPr>
              <w:t>元</w:t>
            </w:r>
            <w:r w:rsidRPr="002A0471">
              <w:rPr>
                <w:rFonts w:ascii="宋体" w:eastAsia="宋体" w:hAnsi="宋体" w:cs="Times New Roman"/>
                <w:szCs w:val="24"/>
              </w:rPr>
              <w:t>/</w:t>
            </w:r>
            <w:r w:rsidRPr="002A0471">
              <w:rPr>
                <w:rFonts w:ascii="宋体" w:eastAsia="宋体" w:hAnsi="宋体" w:cs="Times New Roman" w:hint="eastAsia"/>
                <w:szCs w:val="24"/>
              </w:rPr>
              <w:t>天。</w:t>
            </w:r>
          </w:p>
          <w:p w:rsidR="00F51891" w:rsidRPr="002A0471" w:rsidRDefault="00F51891" w:rsidP="00AD74C9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 w:rsidRPr="002A0471">
              <w:rPr>
                <w:rFonts w:ascii="宋体" w:eastAsia="宋体" w:hAnsi="宋体" w:cs="Times New Roman" w:hint="eastAsia"/>
                <w:szCs w:val="24"/>
              </w:rPr>
              <w:t>专家生活费：指外国专家在华工作期间实际发生的租房（住宿）费，参照外宾接待相关管理规定执行。住宿安排应注重安全舒适，方便工作，不求奢华。凭住宿发票按专家实际居住天数据实核销。专家在华工作期间长期租房居住的，凭租房合同及有效发票据实核销。</w:t>
            </w:r>
          </w:p>
          <w:p w:rsidR="00F51891" w:rsidRPr="002A0471" w:rsidRDefault="00F51891" w:rsidP="00AD74C9">
            <w:pPr>
              <w:spacing w:line="360" w:lineRule="exact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 w:rsidRPr="002A0471">
              <w:rPr>
                <w:rFonts w:ascii="宋体" w:eastAsia="宋体" w:hAnsi="宋体" w:cs="Times New Roman" w:hint="eastAsia"/>
                <w:szCs w:val="24"/>
              </w:rPr>
              <w:t>（注意：专家工薪、专家咨询费</w:t>
            </w:r>
            <w:r w:rsidRPr="002A0471">
              <w:rPr>
                <w:rFonts w:ascii="宋体" w:eastAsia="宋体" w:hAnsi="宋体" w:cs="Times New Roman"/>
                <w:szCs w:val="24"/>
              </w:rPr>
              <w:t>/</w:t>
            </w:r>
            <w:r w:rsidRPr="002A0471">
              <w:rPr>
                <w:rFonts w:ascii="宋体" w:eastAsia="宋体" w:hAnsi="宋体" w:cs="Times New Roman" w:hint="eastAsia"/>
                <w:szCs w:val="24"/>
              </w:rPr>
              <w:t>讲课费、专家补贴只能选择其中一种方式给予资助。专家若与研究所签署劳务合同，领取的工薪如已包括生活补贴，则不能重复支出）</w:t>
            </w:r>
          </w:p>
          <w:p w:rsidR="00F51891" w:rsidRPr="002A0471" w:rsidRDefault="00F51891" w:rsidP="00AD74C9">
            <w:pPr>
              <w:spacing w:line="520" w:lineRule="exact"/>
              <w:ind w:leftChars="200" w:left="420"/>
              <w:rPr>
                <w:rFonts w:ascii="宋体" w:eastAsia="宋体" w:hAnsi="宋体" w:cs="Times New Roman"/>
                <w:szCs w:val="24"/>
              </w:rPr>
            </w:pPr>
          </w:p>
          <w:p w:rsidR="00F51891" w:rsidRPr="002A0471" w:rsidRDefault="00F51891" w:rsidP="00AD74C9">
            <w:pPr>
              <w:spacing w:line="360" w:lineRule="exact"/>
              <w:rPr>
                <w:rFonts w:ascii="宋体" w:eastAsia="宋体" w:hAnsi="宋体" w:cs="Times New Roman"/>
                <w:szCs w:val="20"/>
              </w:rPr>
            </w:pPr>
            <w:r w:rsidRPr="002A0471">
              <w:rPr>
                <w:rFonts w:ascii="宋体" w:eastAsia="宋体" w:hAnsi="宋体" w:cs="Times New Roman" w:hint="eastAsia"/>
                <w:szCs w:val="24"/>
              </w:rPr>
              <w:t>三、除申请本项目经费资助以外其它渠道来源经费情况说明（需说明经费的来源、用途以及落实和到位情况）</w:t>
            </w:r>
          </w:p>
        </w:tc>
      </w:tr>
    </w:tbl>
    <w:p w:rsidR="001A53E8" w:rsidRPr="00F51891" w:rsidRDefault="002C143B"/>
    <w:sectPr w:rsidR="001A53E8" w:rsidRPr="00F51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91"/>
    <w:rsid w:val="00057DAB"/>
    <w:rsid w:val="002C143B"/>
    <w:rsid w:val="00A2793F"/>
    <w:rsid w:val="00F5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0B072-9DAD-40EF-9CB7-DE18FC93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1329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2025-10-24T02:16:00Z</dcterms:created>
  <dcterms:modified xsi:type="dcterms:W3CDTF">2025-10-29T13:34:00Z</dcterms:modified>
</cp:coreProperties>
</file>